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92F0" w14:textId="0ED791A2" w:rsidR="00314DDB" w:rsidRPr="004244D6" w:rsidRDefault="00964897" w:rsidP="006266C6">
      <w:pPr>
        <w:tabs>
          <w:tab w:val="center" w:pos="4513"/>
        </w:tabs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4244D6">
        <w:rPr>
          <w:rFonts w:asciiTheme="minorHAnsi" w:hAnsiTheme="minorHAnsi" w:cs="Calibri"/>
          <w:b/>
          <w:bCs/>
          <w:noProof/>
          <w:sz w:val="20"/>
          <w:szCs w:val="20"/>
        </w:rPr>
        <w:drawing>
          <wp:inline distT="0" distB="0" distL="0" distR="0" wp14:anchorId="0D037D63" wp14:editId="0BD1E8AB">
            <wp:extent cx="1349375" cy="988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DA6E" w14:textId="77777777" w:rsidR="00B2675A" w:rsidRPr="004244D6" w:rsidRDefault="001B71DF" w:rsidP="006266C6">
      <w:pPr>
        <w:tabs>
          <w:tab w:val="center" w:pos="4513"/>
        </w:tabs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4244D6">
        <w:rPr>
          <w:rFonts w:asciiTheme="minorHAnsi" w:hAnsiTheme="minorHAnsi" w:cs="Calibri"/>
          <w:b/>
          <w:sz w:val="28"/>
          <w:szCs w:val="28"/>
        </w:rPr>
        <w:t xml:space="preserve">POSITION </w:t>
      </w:r>
      <w:r w:rsidR="00B2675A" w:rsidRPr="004244D6">
        <w:rPr>
          <w:rFonts w:asciiTheme="minorHAnsi" w:hAnsiTheme="minorHAnsi" w:cs="Calibri"/>
          <w:b/>
          <w:sz w:val="28"/>
          <w:szCs w:val="28"/>
        </w:rPr>
        <w:t>DESCRIPTION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006"/>
        <w:gridCol w:w="1672"/>
        <w:gridCol w:w="3431"/>
      </w:tblGrid>
      <w:tr w:rsidR="00314DDB" w:rsidRPr="004244D6" w14:paraId="6F3F311F" w14:textId="77777777" w:rsidTr="00C83D59">
        <w:trPr>
          <w:trHeight w:val="340"/>
        </w:trPr>
        <w:tc>
          <w:tcPr>
            <w:tcW w:w="1384" w:type="dxa"/>
          </w:tcPr>
          <w:p w14:paraId="77E16E3F" w14:textId="77777777" w:rsidR="00314DDB" w:rsidRPr="004244D6" w:rsidRDefault="00314DDB" w:rsidP="006266C6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006" w:type="dxa"/>
          </w:tcPr>
          <w:p w14:paraId="1E4F613F" w14:textId="003E58E2" w:rsidR="00314DDB" w:rsidRPr="004244D6" w:rsidRDefault="00CD7160" w:rsidP="006266C6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Hlk170813173"/>
            <w:r>
              <w:rPr>
                <w:rFonts w:asciiTheme="minorHAnsi" w:hAnsiTheme="minorHAnsi" w:cs="Calibri"/>
                <w:sz w:val="20"/>
                <w:szCs w:val="20"/>
              </w:rPr>
              <w:t>Legal Practitioner</w:t>
            </w:r>
            <w:bookmarkEnd w:id="0"/>
          </w:p>
        </w:tc>
        <w:tc>
          <w:tcPr>
            <w:tcW w:w="1672" w:type="dxa"/>
          </w:tcPr>
          <w:p w14:paraId="66527930" w14:textId="77777777" w:rsidR="00314DDB" w:rsidRPr="004244D6" w:rsidRDefault="00314DDB" w:rsidP="006266C6">
            <w:pPr>
              <w:tabs>
                <w:tab w:val="left" w:pos="3402"/>
                <w:tab w:val="left" w:pos="5529"/>
              </w:tabs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sz w:val="20"/>
                <w:szCs w:val="20"/>
              </w:rPr>
              <w:t>Reports to: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1556" w14:textId="1B3F0A2B" w:rsidR="00314DDB" w:rsidRPr="004244D6" w:rsidRDefault="00691E1D" w:rsidP="006266C6">
            <w:pPr>
              <w:tabs>
                <w:tab w:val="left" w:pos="3402"/>
                <w:tab w:val="left" w:pos="5529"/>
              </w:tabs>
              <w:ind w:left="114" w:hanging="11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FB2DD4">
              <w:rPr>
                <w:rFonts w:asciiTheme="minorHAnsi" w:hAnsiTheme="minorHAnsi" w:cs="Calibri"/>
                <w:sz w:val="20"/>
                <w:szCs w:val="20"/>
              </w:rPr>
              <w:t xml:space="preserve">Supervising Legal Practitioner </w:t>
            </w:r>
          </w:p>
        </w:tc>
      </w:tr>
      <w:tr w:rsidR="00314DDB" w:rsidRPr="004244D6" w14:paraId="36FC9A5C" w14:textId="77777777" w:rsidTr="00C83D59">
        <w:tc>
          <w:tcPr>
            <w:tcW w:w="1384" w:type="dxa"/>
          </w:tcPr>
          <w:p w14:paraId="664C6AE5" w14:textId="77777777" w:rsidR="00314DDB" w:rsidRPr="004244D6" w:rsidRDefault="00314DDB" w:rsidP="006266C6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Award:</w:t>
            </w:r>
          </w:p>
          <w:p w14:paraId="1CADBE1E" w14:textId="77777777" w:rsidR="00314DDB" w:rsidRPr="004244D6" w:rsidRDefault="00314DDB" w:rsidP="006266C6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B68C036" w14:textId="77777777" w:rsidR="0091473B" w:rsidRDefault="0091473B" w:rsidP="00F65872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0634017" w14:textId="6352D2AA" w:rsidR="00314DDB" w:rsidRPr="00F633FA" w:rsidRDefault="0091473B" w:rsidP="00F6587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SCHADS Award</w:t>
            </w:r>
          </w:p>
        </w:tc>
        <w:tc>
          <w:tcPr>
            <w:tcW w:w="1672" w:type="dxa"/>
          </w:tcPr>
          <w:p w14:paraId="0A9E9F3B" w14:textId="77777777" w:rsidR="00314DDB" w:rsidRPr="004244D6" w:rsidRDefault="00314DDB" w:rsidP="006266C6">
            <w:pPr>
              <w:tabs>
                <w:tab w:val="left" w:pos="3402"/>
                <w:tab w:val="left" w:pos="5529"/>
              </w:tabs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sz w:val="20"/>
                <w:szCs w:val="20"/>
              </w:rPr>
              <w:t>Classification: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F5D1" w14:textId="77777777" w:rsidR="0091473B" w:rsidRDefault="0091473B" w:rsidP="006266C6">
            <w:pPr>
              <w:tabs>
                <w:tab w:val="left" w:pos="3402"/>
                <w:tab w:val="left" w:pos="5529"/>
              </w:tabs>
              <w:ind w:left="14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EFB6CB" w14:textId="1E26BBBC" w:rsidR="00314DDB" w:rsidRDefault="0091473B" w:rsidP="006266C6">
            <w:pPr>
              <w:tabs>
                <w:tab w:val="left" w:pos="3402"/>
                <w:tab w:val="left" w:pos="5529"/>
              </w:tabs>
              <w:ind w:left="14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SCHADS Award </w:t>
            </w:r>
            <w:r w:rsidR="00C94780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024F4AFE" w14:textId="32579C3C" w:rsidR="00B40476" w:rsidRPr="00CD7160" w:rsidRDefault="00B40476" w:rsidP="006266C6">
            <w:pPr>
              <w:tabs>
                <w:tab w:val="left" w:pos="3402"/>
                <w:tab w:val="left" w:pos="5529"/>
              </w:tabs>
              <w:ind w:left="140" w:hanging="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4DDB" w:rsidRPr="004244D6" w14:paraId="26B65037" w14:textId="77777777" w:rsidTr="00C83D59">
        <w:tc>
          <w:tcPr>
            <w:tcW w:w="1384" w:type="dxa"/>
          </w:tcPr>
          <w:p w14:paraId="13BA9C16" w14:textId="77777777" w:rsidR="00314DDB" w:rsidRPr="004244D6" w:rsidRDefault="00314DDB" w:rsidP="006266C6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Status:</w:t>
            </w:r>
          </w:p>
        </w:tc>
        <w:tc>
          <w:tcPr>
            <w:tcW w:w="3006" w:type="dxa"/>
          </w:tcPr>
          <w:p w14:paraId="7902A83E" w14:textId="35CE5352" w:rsidR="0062225A" w:rsidRDefault="00B024CF" w:rsidP="006266C6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Full-time</w:t>
            </w:r>
          </w:p>
          <w:p w14:paraId="75FD51D3" w14:textId="77777777" w:rsidR="00314DDB" w:rsidRPr="004244D6" w:rsidRDefault="00B024CF" w:rsidP="006266C6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1238FCDF" w14:textId="77777777" w:rsidR="00314DDB" w:rsidRPr="004244D6" w:rsidRDefault="00314DDB" w:rsidP="006266C6">
            <w:pPr>
              <w:tabs>
                <w:tab w:val="left" w:pos="3402"/>
                <w:tab w:val="left" w:pos="5529"/>
              </w:tabs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BC2C" w14:textId="497EBBA3" w:rsidR="00735D5C" w:rsidRDefault="005A30D3" w:rsidP="006266C6">
            <w:pPr>
              <w:tabs>
                <w:tab w:val="left" w:pos="3402"/>
                <w:tab w:val="left" w:pos="5529"/>
              </w:tabs>
              <w:ind w:left="113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175 Fullarton Road, Dulwich, 5065</w:t>
            </w:r>
          </w:p>
          <w:p w14:paraId="3AC4B090" w14:textId="77777777" w:rsidR="0062225A" w:rsidRPr="004244D6" w:rsidRDefault="0062225A" w:rsidP="006266C6">
            <w:pPr>
              <w:tabs>
                <w:tab w:val="left" w:pos="3402"/>
                <w:tab w:val="left" w:pos="5529"/>
              </w:tabs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20CC431" w14:textId="77777777" w:rsidR="00BF3697" w:rsidRPr="0054593D" w:rsidRDefault="00BF3697" w:rsidP="006266C6">
      <w:pPr>
        <w:tabs>
          <w:tab w:val="left" w:pos="-1094"/>
          <w:tab w:val="left" w:pos="-720"/>
          <w:tab w:val="left" w:pos="0"/>
          <w:tab w:val="left" w:pos="720"/>
          <w:tab w:val="left" w:pos="2160"/>
        </w:tabs>
        <w:spacing w:before="120" w:line="360" w:lineRule="auto"/>
        <w:ind w:left="-142" w:right="-329"/>
        <w:jc w:val="both"/>
        <w:rPr>
          <w:rFonts w:ascii="Calibri" w:hAnsi="Calibri" w:cs="Calibri"/>
          <w:b/>
          <w:sz w:val="20"/>
          <w:szCs w:val="20"/>
        </w:rPr>
      </w:pPr>
      <w:r w:rsidRPr="0054593D">
        <w:rPr>
          <w:rFonts w:ascii="Calibri" w:hAnsi="Calibri" w:cs="Calibri"/>
          <w:b/>
          <w:sz w:val="20"/>
          <w:szCs w:val="20"/>
        </w:rPr>
        <w:t>ARAS clients</w:t>
      </w:r>
    </w:p>
    <w:p w14:paraId="38B088E6" w14:textId="47DC49C2" w:rsidR="00BF3697" w:rsidRPr="00BF3697" w:rsidRDefault="007E49A2" w:rsidP="006266C6">
      <w:pPr>
        <w:pStyle w:val="BodyText"/>
        <w:spacing w:line="360" w:lineRule="auto"/>
        <w:ind w:left="-142" w:right="-3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ARAS </w:t>
      </w:r>
      <w:r w:rsidR="00F37485">
        <w:rPr>
          <w:rFonts w:ascii="Calibri" w:hAnsi="Calibri" w:cs="Calibri"/>
          <w:sz w:val="20"/>
          <w:szCs w:val="20"/>
        </w:rPr>
        <w:t xml:space="preserve">and its Advocates </w:t>
      </w:r>
      <w:r w:rsidRPr="007E49A2">
        <w:rPr>
          <w:rFonts w:ascii="Calibri" w:hAnsi="Calibri" w:cs="Calibri"/>
          <w:sz w:val="20"/>
          <w:szCs w:val="20"/>
        </w:rPr>
        <w:t>work with vulnerable older pe</w:t>
      </w:r>
      <w:r>
        <w:rPr>
          <w:rFonts w:ascii="Calibri" w:hAnsi="Calibri" w:cs="Calibri"/>
          <w:sz w:val="20"/>
          <w:szCs w:val="20"/>
        </w:rPr>
        <w:t>ople</w:t>
      </w:r>
      <w:r w:rsidR="00BF3697">
        <w:rPr>
          <w:rFonts w:ascii="Calibri" w:hAnsi="Calibri" w:cs="Calibri"/>
          <w:sz w:val="20"/>
          <w:szCs w:val="20"/>
        </w:rPr>
        <w:t xml:space="preserve">, </w:t>
      </w:r>
      <w:r w:rsidR="00BF3697" w:rsidRPr="00BF3697">
        <w:rPr>
          <w:rFonts w:ascii="Calibri" w:hAnsi="Calibri" w:cs="Calibri"/>
          <w:sz w:val="20"/>
          <w:szCs w:val="20"/>
        </w:rPr>
        <w:t>or their representatives</w:t>
      </w:r>
      <w:r w:rsidR="00BF3697">
        <w:rPr>
          <w:rFonts w:ascii="Calibri" w:hAnsi="Calibri" w:cs="Calibri"/>
          <w:sz w:val="20"/>
          <w:szCs w:val="20"/>
        </w:rPr>
        <w:t>,</w:t>
      </w:r>
      <w:r w:rsidR="00BF3697" w:rsidRPr="00BF3697">
        <w:rPr>
          <w:rFonts w:ascii="Calibri" w:hAnsi="Calibri" w:cs="Calibri"/>
          <w:sz w:val="20"/>
          <w:szCs w:val="20"/>
        </w:rPr>
        <w:t xml:space="preserve"> who are: </w:t>
      </w:r>
    </w:p>
    <w:p w14:paraId="6780A336" w14:textId="0A882642" w:rsidR="00BF3697" w:rsidRPr="00BF3697" w:rsidRDefault="00F37485" w:rsidP="006266C6">
      <w:pPr>
        <w:pStyle w:val="BodyText"/>
        <w:ind w:left="-142" w:right="-3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BF3697" w:rsidRPr="00BF3697">
        <w:rPr>
          <w:rFonts w:ascii="Calibri" w:hAnsi="Calibri" w:cs="Calibri"/>
          <w:sz w:val="20"/>
          <w:szCs w:val="20"/>
        </w:rPr>
        <w:t>•</w:t>
      </w:r>
      <w:r>
        <w:rPr>
          <w:rFonts w:ascii="Calibri" w:hAnsi="Calibri" w:cs="Calibri"/>
          <w:sz w:val="20"/>
          <w:szCs w:val="20"/>
        </w:rPr>
        <w:t xml:space="preserve"> </w:t>
      </w:r>
      <w:r w:rsidR="00BF3697" w:rsidRPr="00BF3697">
        <w:rPr>
          <w:rFonts w:ascii="Calibri" w:hAnsi="Calibri" w:cs="Calibri"/>
          <w:sz w:val="20"/>
          <w:szCs w:val="20"/>
        </w:rPr>
        <w:t>seeking or receiving Commonwealth subsidised community based aged care services or residential aged care,</w:t>
      </w:r>
    </w:p>
    <w:p w14:paraId="4D024FA5" w14:textId="7A64DECD" w:rsidR="00BF3697" w:rsidRPr="00BF3697" w:rsidRDefault="00F37485" w:rsidP="006266C6">
      <w:pPr>
        <w:pStyle w:val="BodyText"/>
        <w:ind w:left="-142" w:right="-3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BF3697" w:rsidRPr="00BF3697">
        <w:rPr>
          <w:rFonts w:ascii="Calibri" w:hAnsi="Calibri" w:cs="Calibri"/>
          <w:sz w:val="20"/>
          <w:szCs w:val="20"/>
        </w:rPr>
        <w:t>•</w:t>
      </w:r>
      <w:r>
        <w:rPr>
          <w:rFonts w:ascii="Calibri" w:hAnsi="Calibri" w:cs="Calibri"/>
          <w:sz w:val="20"/>
          <w:szCs w:val="20"/>
        </w:rPr>
        <w:t xml:space="preserve"> </w:t>
      </w:r>
      <w:r w:rsidR="00BF3697" w:rsidRPr="00BF3697">
        <w:rPr>
          <w:rFonts w:ascii="Calibri" w:hAnsi="Calibri" w:cs="Calibri"/>
          <w:sz w:val="20"/>
          <w:szCs w:val="20"/>
        </w:rPr>
        <w:t>living in a Retirement Village in South Australia, or</w:t>
      </w:r>
    </w:p>
    <w:p w14:paraId="6CB63E89" w14:textId="590AE31E" w:rsidR="00BF3697" w:rsidRDefault="00F37485" w:rsidP="006266C6">
      <w:pPr>
        <w:pStyle w:val="BodyText"/>
        <w:ind w:left="-142" w:right="-3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BF3697" w:rsidRPr="00BF3697">
        <w:rPr>
          <w:rFonts w:ascii="Calibri" w:hAnsi="Calibri" w:cs="Calibri"/>
          <w:sz w:val="20"/>
          <w:szCs w:val="20"/>
        </w:rPr>
        <w:t>•</w:t>
      </w:r>
      <w:r>
        <w:rPr>
          <w:rFonts w:ascii="Calibri" w:hAnsi="Calibri" w:cs="Calibri"/>
          <w:sz w:val="20"/>
          <w:szCs w:val="20"/>
        </w:rPr>
        <w:t xml:space="preserve"> </w:t>
      </w:r>
      <w:r w:rsidR="00BF3697" w:rsidRPr="00BF3697">
        <w:rPr>
          <w:rFonts w:ascii="Calibri" w:hAnsi="Calibri" w:cs="Calibri"/>
          <w:sz w:val="20"/>
          <w:szCs w:val="20"/>
        </w:rPr>
        <w:t xml:space="preserve">at risk of or experiencing abuse by carers, </w:t>
      </w:r>
      <w:r w:rsidR="000C59D8" w:rsidRPr="00BF3697">
        <w:rPr>
          <w:rFonts w:ascii="Calibri" w:hAnsi="Calibri" w:cs="Calibri"/>
          <w:sz w:val="20"/>
          <w:szCs w:val="20"/>
        </w:rPr>
        <w:t>family,</w:t>
      </w:r>
      <w:r w:rsidR="00BF3697" w:rsidRPr="00BF3697">
        <w:rPr>
          <w:rFonts w:ascii="Calibri" w:hAnsi="Calibri" w:cs="Calibri"/>
          <w:sz w:val="20"/>
          <w:szCs w:val="20"/>
        </w:rPr>
        <w:t xml:space="preserve"> </w:t>
      </w:r>
      <w:r w:rsidR="00E926D4">
        <w:rPr>
          <w:rFonts w:ascii="Calibri" w:hAnsi="Calibri" w:cs="Calibri"/>
          <w:sz w:val="20"/>
          <w:szCs w:val="20"/>
        </w:rPr>
        <w:t>or</w:t>
      </w:r>
      <w:r w:rsidR="00BF3697" w:rsidRPr="00BF3697">
        <w:rPr>
          <w:rFonts w:ascii="Calibri" w:hAnsi="Calibri" w:cs="Calibri"/>
          <w:sz w:val="20"/>
          <w:szCs w:val="20"/>
        </w:rPr>
        <w:t xml:space="preserve"> friends.</w:t>
      </w:r>
    </w:p>
    <w:p w14:paraId="146F2E82" w14:textId="77777777" w:rsidR="00BF3697" w:rsidRPr="0054593D" w:rsidRDefault="00BF3697" w:rsidP="006266C6">
      <w:pPr>
        <w:keepNext/>
        <w:tabs>
          <w:tab w:val="left" w:pos="-1440"/>
        </w:tabs>
        <w:spacing w:before="120" w:after="120"/>
        <w:ind w:left="-142" w:right="-329"/>
        <w:jc w:val="both"/>
        <w:outlineLvl w:val="1"/>
        <w:rPr>
          <w:rFonts w:ascii="Calibri" w:hAnsi="Calibri" w:cs="Calibri"/>
          <w:b/>
          <w:bCs/>
          <w:sz w:val="20"/>
          <w:szCs w:val="20"/>
        </w:rPr>
      </w:pPr>
      <w:r w:rsidRPr="0054593D">
        <w:rPr>
          <w:rFonts w:ascii="Calibri" w:hAnsi="Calibri" w:cs="Calibri"/>
          <w:b/>
          <w:bCs/>
          <w:sz w:val="20"/>
          <w:szCs w:val="20"/>
        </w:rPr>
        <w:t xml:space="preserve">Purpose of Role </w:t>
      </w:r>
    </w:p>
    <w:p w14:paraId="417754D5" w14:textId="18647DE2" w:rsidR="001917FF" w:rsidRPr="007E49A2" w:rsidRDefault="00A00BE3" w:rsidP="006266C6">
      <w:pPr>
        <w:pStyle w:val="BodyText"/>
        <w:tabs>
          <w:tab w:val="clear" w:pos="720"/>
        </w:tabs>
        <w:ind w:left="-142" w:right="-330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W</w:t>
      </w:r>
      <w:r w:rsidR="00666CA3">
        <w:rPr>
          <w:rFonts w:asciiTheme="minorHAnsi" w:hAnsiTheme="minorHAnsi" w:cs="Calibri"/>
          <w:sz w:val="20"/>
          <w:szCs w:val="20"/>
        </w:rPr>
        <w:t>ork</w:t>
      </w:r>
      <w:r>
        <w:rPr>
          <w:rFonts w:asciiTheme="minorHAnsi" w:hAnsiTheme="minorHAnsi" w:cs="Calibri"/>
          <w:sz w:val="20"/>
          <w:szCs w:val="20"/>
        </w:rPr>
        <w:t>ing</w:t>
      </w:r>
      <w:r w:rsidR="00666CA3">
        <w:rPr>
          <w:rFonts w:asciiTheme="minorHAnsi" w:hAnsiTheme="minorHAnsi" w:cs="Calibri"/>
          <w:sz w:val="20"/>
          <w:szCs w:val="20"/>
        </w:rPr>
        <w:t xml:space="preserve"> under the direction of </w:t>
      </w:r>
      <w:r>
        <w:rPr>
          <w:rFonts w:asciiTheme="minorHAnsi" w:hAnsiTheme="minorHAnsi" w:cs="Calibri"/>
          <w:sz w:val="20"/>
          <w:szCs w:val="20"/>
        </w:rPr>
        <w:t>a</w:t>
      </w:r>
      <w:r w:rsidR="00666CA3">
        <w:rPr>
          <w:rFonts w:asciiTheme="minorHAnsi" w:hAnsiTheme="minorHAnsi" w:cs="Calibri"/>
          <w:sz w:val="20"/>
          <w:szCs w:val="20"/>
        </w:rPr>
        <w:t xml:space="preserve"> </w:t>
      </w:r>
      <w:r w:rsidR="00ED2EDD">
        <w:rPr>
          <w:rFonts w:asciiTheme="minorHAnsi" w:hAnsiTheme="minorHAnsi" w:cs="Calibri"/>
          <w:sz w:val="20"/>
          <w:szCs w:val="20"/>
        </w:rPr>
        <w:t xml:space="preserve">Supervising Legal Practitioner (senior lawyer) </w:t>
      </w:r>
      <w:r>
        <w:rPr>
          <w:rFonts w:asciiTheme="minorHAnsi" w:hAnsiTheme="minorHAnsi" w:cs="Calibri"/>
          <w:sz w:val="20"/>
          <w:szCs w:val="20"/>
        </w:rPr>
        <w:t>t</w:t>
      </w:r>
      <w:r w:rsidRPr="004244D6">
        <w:rPr>
          <w:rFonts w:asciiTheme="minorHAnsi" w:hAnsiTheme="minorHAnsi" w:cs="Calibri"/>
          <w:sz w:val="20"/>
          <w:szCs w:val="20"/>
        </w:rPr>
        <w:t xml:space="preserve">he </w:t>
      </w:r>
      <w:r w:rsidR="00143382">
        <w:rPr>
          <w:rFonts w:asciiTheme="minorHAnsi" w:hAnsiTheme="minorHAnsi" w:cs="Calibri"/>
          <w:sz w:val="20"/>
          <w:szCs w:val="20"/>
        </w:rPr>
        <w:t xml:space="preserve">main </w:t>
      </w:r>
      <w:r w:rsidRPr="004244D6">
        <w:rPr>
          <w:rFonts w:asciiTheme="minorHAnsi" w:hAnsiTheme="minorHAnsi" w:cs="Calibri"/>
          <w:sz w:val="20"/>
          <w:szCs w:val="20"/>
        </w:rPr>
        <w:t xml:space="preserve">purpose of the </w:t>
      </w:r>
      <w:r>
        <w:rPr>
          <w:rFonts w:asciiTheme="minorHAnsi" w:hAnsiTheme="minorHAnsi" w:cs="Calibri"/>
          <w:sz w:val="20"/>
          <w:szCs w:val="20"/>
        </w:rPr>
        <w:t>role</w:t>
      </w:r>
      <w:r w:rsidRPr="004244D6">
        <w:rPr>
          <w:rFonts w:asciiTheme="minorHAnsi" w:hAnsiTheme="minorHAnsi" w:cs="Calibri"/>
          <w:sz w:val="20"/>
          <w:szCs w:val="20"/>
        </w:rPr>
        <w:t xml:space="preserve"> is </w:t>
      </w:r>
      <w:r w:rsidR="00ED2EDD">
        <w:rPr>
          <w:rFonts w:asciiTheme="minorHAnsi" w:hAnsiTheme="minorHAnsi" w:cs="Calibri"/>
          <w:sz w:val="20"/>
          <w:szCs w:val="20"/>
        </w:rPr>
        <w:t xml:space="preserve">to 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provide </w:t>
      </w:r>
      <w:r w:rsidR="005A30D3">
        <w:rPr>
          <w:rFonts w:asciiTheme="minorHAnsi" w:hAnsiTheme="minorHAnsi" w:cs="Calibri"/>
          <w:sz w:val="20"/>
          <w:szCs w:val="20"/>
        </w:rPr>
        <w:t xml:space="preserve">legal 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information, education, </w:t>
      </w:r>
      <w:r w:rsidR="007E49A2">
        <w:rPr>
          <w:rFonts w:asciiTheme="minorHAnsi" w:hAnsiTheme="minorHAnsi" w:cs="Calibri"/>
          <w:sz w:val="20"/>
          <w:szCs w:val="20"/>
        </w:rPr>
        <w:t xml:space="preserve">advice </w:t>
      </w:r>
      <w:r w:rsidR="009B0105">
        <w:rPr>
          <w:rFonts w:asciiTheme="minorHAnsi" w:hAnsiTheme="minorHAnsi" w:cs="Calibri"/>
          <w:sz w:val="20"/>
          <w:szCs w:val="20"/>
        </w:rPr>
        <w:t xml:space="preserve">and </w:t>
      </w:r>
      <w:r w:rsidR="006C0A88" w:rsidRPr="004244D6">
        <w:rPr>
          <w:rFonts w:asciiTheme="minorHAnsi" w:hAnsiTheme="minorHAnsi" w:cs="Calibri"/>
          <w:sz w:val="20"/>
          <w:szCs w:val="20"/>
        </w:rPr>
        <w:t>s</w:t>
      </w:r>
      <w:r w:rsidR="00314DDB" w:rsidRPr="004244D6">
        <w:rPr>
          <w:rFonts w:asciiTheme="minorHAnsi" w:hAnsiTheme="minorHAnsi" w:cs="Calibri"/>
          <w:sz w:val="20"/>
          <w:szCs w:val="20"/>
        </w:rPr>
        <w:t xml:space="preserve">upport </w:t>
      </w:r>
      <w:r w:rsidR="005A30D3">
        <w:rPr>
          <w:rFonts w:asciiTheme="minorHAnsi" w:hAnsiTheme="minorHAnsi" w:cs="Calibri"/>
          <w:sz w:val="20"/>
          <w:szCs w:val="20"/>
        </w:rPr>
        <w:t>for</w:t>
      </w:r>
      <w:r w:rsidR="007E49A2">
        <w:rPr>
          <w:rFonts w:asciiTheme="minorHAnsi" w:hAnsiTheme="minorHAnsi" w:cs="Calibri"/>
          <w:sz w:val="20"/>
          <w:szCs w:val="20"/>
        </w:rPr>
        <w:t xml:space="preserve"> </w:t>
      </w:r>
      <w:r w:rsidR="005A30D3">
        <w:rPr>
          <w:rFonts w:asciiTheme="minorHAnsi" w:hAnsiTheme="minorHAnsi" w:cs="Calibri"/>
          <w:sz w:val="20"/>
          <w:szCs w:val="20"/>
        </w:rPr>
        <w:t xml:space="preserve">Advocates in their work </w:t>
      </w:r>
      <w:r w:rsidR="004C5C1D">
        <w:rPr>
          <w:rFonts w:asciiTheme="minorHAnsi" w:hAnsiTheme="minorHAnsi" w:cs="Calibri"/>
          <w:sz w:val="20"/>
          <w:szCs w:val="20"/>
        </w:rPr>
        <w:t>of</w:t>
      </w:r>
      <w:r w:rsidR="007E49A2">
        <w:rPr>
          <w:rFonts w:asciiTheme="minorHAnsi" w:hAnsiTheme="minorHAnsi" w:cs="Calibri"/>
          <w:sz w:val="20"/>
          <w:szCs w:val="20"/>
        </w:rPr>
        <w:t xml:space="preserve"> </w:t>
      </w:r>
      <w:r w:rsidR="00430405">
        <w:rPr>
          <w:rFonts w:asciiTheme="minorHAnsi" w:hAnsiTheme="minorHAnsi" w:cs="Calibri"/>
          <w:sz w:val="20"/>
          <w:szCs w:val="20"/>
        </w:rPr>
        <w:t>empower</w:t>
      </w:r>
      <w:r w:rsidR="004C5C1D">
        <w:rPr>
          <w:rFonts w:asciiTheme="minorHAnsi" w:hAnsiTheme="minorHAnsi" w:cs="Calibri"/>
          <w:sz w:val="20"/>
          <w:szCs w:val="20"/>
        </w:rPr>
        <w:t>ing</w:t>
      </w:r>
      <w:r w:rsidR="000526F4">
        <w:rPr>
          <w:rFonts w:asciiTheme="minorHAnsi" w:hAnsiTheme="minorHAnsi" w:cs="Calibri"/>
          <w:sz w:val="20"/>
          <w:szCs w:val="20"/>
        </w:rPr>
        <w:t xml:space="preserve"> clients</w:t>
      </w:r>
      <w:r w:rsidR="00430405">
        <w:rPr>
          <w:rFonts w:asciiTheme="minorHAnsi" w:hAnsiTheme="minorHAnsi" w:cs="Calibri"/>
          <w:sz w:val="20"/>
          <w:szCs w:val="20"/>
        </w:rPr>
        <w:t xml:space="preserve"> 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to make their own choices and have their </w:t>
      </w:r>
      <w:r w:rsidR="005A30D3">
        <w:rPr>
          <w:rFonts w:asciiTheme="minorHAnsi" w:hAnsiTheme="minorHAnsi" w:cs="Calibri"/>
          <w:sz w:val="20"/>
          <w:szCs w:val="20"/>
        </w:rPr>
        <w:t xml:space="preserve">legal </w:t>
      </w:r>
      <w:r w:rsidR="006C0A88" w:rsidRPr="004244D6">
        <w:rPr>
          <w:rFonts w:asciiTheme="minorHAnsi" w:hAnsiTheme="minorHAnsi" w:cs="Calibri"/>
          <w:sz w:val="20"/>
          <w:szCs w:val="20"/>
        </w:rPr>
        <w:t>rights and interests respected.</w:t>
      </w:r>
      <w:r w:rsidR="001917FF">
        <w:rPr>
          <w:rFonts w:asciiTheme="minorHAnsi" w:hAnsiTheme="minorHAnsi" w:cs="Calibri"/>
          <w:sz w:val="20"/>
          <w:szCs w:val="20"/>
        </w:rPr>
        <w:t xml:space="preserve"> </w:t>
      </w:r>
    </w:p>
    <w:p w14:paraId="4A9C62E7" w14:textId="3F3F960B" w:rsidR="00DA23FD" w:rsidRDefault="00A00BE3" w:rsidP="006266C6">
      <w:pPr>
        <w:pStyle w:val="BodyText"/>
        <w:tabs>
          <w:tab w:val="clear" w:pos="720"/>
        </w:tabs>
        <w:spacing w:before="120"/>
        <w:ind w:left="-142" w:right="-329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</w:t>
      </w:r>
      <w:r w:rsidR="00ED2EDD">
        <w:rPr>
          <w:rFonts w:asciiTheme="minorHAnsi" w:hAnsiTheme="minorHAnsi" w:cs="Calibri"/>
          <w:sz w:val="20"/>
          <w:szCs w:val="20"/>
        </w:rPr>
        <w:t xml:space="preserve">ll legal 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services </w:t>
      </w:r>
      <w:r>
        <w:rPr>
          <w:rFonts w:asciiTheme="minorHAnsi" w:hAnsiTheme="minorHAnsi" w:cs="Calibri"/>
          <w:sz w:val="20"/>
          <w:szCs w:val="20"/>
        </w:rPr>
        <w:t>must be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 </w:t>
      </w:r>
      <w:r w:rsidR="001561E1">
        <w:rPr>
          <w:rFonts w:asciiTheme="minorHAnsi" w:hAnsiTheme="minorHAnsi" w:cs="Calibri"/>
          <w:sz w:val="20"/>
          <w:szCs w:val="20"/>
        </w:rPr>
        <w:t xml:space="preserve">provided in a manner which is </w:t>
      </w:r>
      <w:r w:rsidR="006C0A88" w:rsidRPr="004244D6">
        <w:rPr>
          <w:rFonts w:asciiTheme="minorHAnsi" w:hAnsiTheme="minorHAnsi" w:cs="Calibri"/>
          <w:sz w:val="20"/>
          <w:szCs w:val="20"/>
        </w:rPr>
        <w:t>consistent with the purpose, vision, and values of ARAS</w:t>
      </w:r>
      <w:r w:rsidR="001561E1">
        <w:rPr>
          <w:rFonts w:asciiTheme="minorHAnsi" w:hAnsiTheme="minorHAnsi" w:cs="Calibri"/>
          <w:sz w:val="20"/>
          <w:szCs w:val="20"/>
        </w:rPr>
        <w:t>,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 and </w:t>
      </w:r>
      <w:r w:rsidR="00713423">
        <w:rPr>
          <w:rFonts w:asciiTheme="minorHAnsi" w:hAnsiTheme="minorHAnsi" w:cs="Calibri"/>
          <w:sz w:val="20"/>
          <w:szCs w:val="20"/>
        </w:rPr>
        <w:t xml:space="preserve">must </w:t>
      </w:r>
      <w:r w:rsidR="006C0A88" w:rsidRPr="004244D6">
        <w:rPr>
          <w:rFonts w:asciiTheme="minorHAnsi" w:hAnsiTheme="minorHAnsi" w:cs="Calibri"/>
          <w:sz w:val="20"/>
          <w:szCs w:val="20"/>
        </w:rPr>
        <w:t xml:space="preserve">comply with relevant legislation, quality standards, contemporary research and practice. </w:t>
      </w:r>
    </w:p>
    <w:p w14:paraId="7D3F4BCD" w14:textId="37B23CF8" w:rsidR="00430405" w:rsidRDefault="00C23A94" w:rsidP="006266C6">
      <w:pPr>
        <w:pStyle w:val="BodyText"/>
        <w:spacing w:before="120"/>
        <w:ind w:left="-142" w:right="-32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role includes the</w:t>
      </w:r>
      <w:r w:rsidR="00430405">
        <w:rPr>
          <w:rFonts w:ascii="Calibri" w:hAnsi="Calibri" w:cs="Calibri"/>
          <w:sz w:val="20"/>
          <w:szCs w:val="20"/>
        </w:rPr>
        <w:t xml:space="preserve"> </w:t>
      </w:r>
      <w:r w:rsidR="00430405" w:rsidRPr="00430405">
        <w:rPr>
          <w:rFonts w:ascii="Calibri" w:hAnsi="Calibri" w:cs="Calibri"/>
          <w:sz w:val="20"/>
          <w:szCs w:val="20"/>
        </w:rPr>
        <w:t>provi</w:t>
      </w:r>
      <w:r>
        <w:rPr>
          <w:rFonts w:ascii="Calibri" w:hAnsi="Calibri" w:cs="Calibri"/>
          <w:sz w:val="20"/>
          <w:szCs w:val="20"/>
        </w:rPr>
        <w:t>sion of</w:t>
      </w:r>
      <w:r w:rsidR="00430405" w:rsidRPr="00430405">
        <w:rPr>
          <w:rFonts w:ascii="Calibri" w:hAnsi="Calibri" w:cs="Calibri"/>
          <w:sz w:val="20"/>
          <w:szCs w:val="20"/>
        </w:rPr>
        <w:t xml:space="preserve"> </w:t>
      </w:r>
      <w:r w:rsidR="002162E2" w:rsidRPr="00430405">
        <w:rPr>
          <w:rFonts w:ascii="Calibri" w:hAnsi="Calibri" w:cs="Calibri"/>
          <w:sz w:val="20"/>
          <w:szCs w:val="20"/>
        </w:rPr>
        <w:t>high-quality</w:t>
      </w:r>
      <w:r w:rsidR="00430405" w:rsidRPr="00430405">
        <w:rPr>
          <w:rFonts w:ascii="Calibri" w:hAnsi="Calibri" w:cs="Calibri"/>
          <w:sz w:val="20"/>
          <w:szCs w:val="20"/>
        </w:rPr>
        <w:t xml:space="preserve"> legal advic</w:t>
      </w:r>
      <w:r w:rsidR="000A4B27">
        <w:rPr>
          <w:rFonts w:ascii="Calibri" w:hAnsi="Calibri" w:cs="Calibri"/>
          <w:sz w:val="20"/>
          <w:szCs w:val="20"/>
        </w:rPr>
        <w:t>e</w:t>
      </w:r>
      <w:r w:rsidR="00E1190D">
        <w:rPr>
          <w:rFonts w:ascii="Calibri" w:hAnsi="Calibri" w:cs="Calibri"/>
          <w:sz w:val="20"/>
          <w:szCs w:val="20"/>
        </w:rPr>
        <w:t xml:space="preserve"> and </w:t>
      </w:r>
      <w:r w:rsidR="00EC3B97">
        <w:rPr>
          <w:rFonts w:ascii="Calibri" w:hAnsi="Calibri" w:cs="Calibri"/>
          <w:sz w:val="20"/>
          <w:szCs w:val="20"/>
        </w:rPr>
        <w:t xml:space="preserve">occasional </w:t>
      </w:r>
      <w:r w:rsidR="00430405" w:rsidRPr="00430405">
        <w:rPr>
          <w:rFonts w:ascii="Calibri" w:hAnsi="Calibri" w:cs="Calibri"/>
          <w:sz w:val="20"/>
          <w:szCs w:val="20"/>
        </w:rPr>
        <w:t xml:space="preserve">representation </w:t>
      </w:r>
      <w:r w:rsidR="00EC3B97">
        <w:rPr>
          <w:rFonts w:ascii="Calibri" w:hAnsi="Calibri" w:cs="Calibri"/>
          <w:sz w:val="20"/>
          <w:szCs w:val="20"/>
        </w:rPr>
        <w:t>for clients i</w:t>
      </w:r>
      <w:r w:rsidR="00430405" w:rsidRPr="00430405">
        <w:rPr>
          <w:rFonts w:ascii="Calibri" w:hAnsi="Calibri" w:cs="Calibri"/>
          <w:sz w:val="20"/>
          <w:szCs w:val="20"/>
        </w:rPr>
        <w:t xml:space="preserve">n complex and sensitive </w:t>
      </w:r>
      <w:r w:rsidR="006F5AD7">
        <w:rPr>
          <w:rFonts w:ascii="Calibri" w:hAnsi="Calibri" w:cs="Calibri"/>
          <w:sz w:val="20"/>
          <w:szCs w:val="20"/>
        </w:rPr>
        <w:t xml:space="preserve">aged care related </w:t>
      </w:r>
      <w:r w:rsidR="00430405" w:rsidRPr="00430405">
        <w:rPr>
          <w:rFonts w:ascii="Calibri" w:hAnsi="Calibri" w:cs="Calibri"/>
          <w:sz w:val="20"/>
          <w:szCs w:val="20"/>
        </w:rPr>
        <w:t>matters.</w:t>
      </w:r>
    </w:p>
    <w:p w14:paraId="04EE9566" w14:textId="77777777" w:rsidR="00430405" w:rsidRPr="0054593D" w:rsidRDefault="00430405" w:rsidP="006266C6">
      <w:pPr>
        <w:pStyle w:val="BodyText"/>
        <w:spacing w:before="120" w:after="240"/>
        <w:ind w:left="-142" w:right="-329"/>
        <w:rPr>
          <w:rFonts w:ascii="Calibri" w:hAnsi="Calibri" w:cs="Calibri"/>
          <w:b/>
          <w:bCs/>
          <w:sz w:val="20"/>
          <w:szCs w:val="20"/>
        </w:rPr>
      </w:pPr>
      <w:r w:rsidRPr="0054593D">
        <w:rPr>
          <w:rFonts w:ascii="Calibri" w:hAnsi="Calibri" w:cs="Calibri"/>
          <w:b/>
          <w:bCs/>
          <w:sz w:val="20"/>
          <w:szCs w:val="20"/>
        </w:rPr>
        <w:t>Key Challenges</w:t>
      </w:r>
    </w:p>
    <w:p w14:paraId="4FE610CB" w14:textId="2018DA98" w:rsidR="00430405" w:rsidRDefault="00731543" w:rsidP="006266C6">
      <w:pPr>
        <w:pStyle w:val="BodyText"/>
        <w:ind w:left="-142" w:right="-32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430405" w:rsidRPr="00430405">
        <w:rPr>
          <w:rFonts w:ascii="Calibri" w:hAnsi="Calibri" w:cs="Calibri"/>
          <w:sz w:val="20"/>
          <w:szCs w:val="20"/>
        </w:rPr>
        <w:t xml:space="preserve">ontribute to the legal work of </w:t>
      </w:r>
      <w:r w:rsidR="00430405">
        <w:rPr>
          <w:rFonts w:ascii="Calibri" w:hAnsi="Calibri" w:cs="Calibri"/>
          <w:sz w:val="20"/>
          <w:szCs w:val="20"/>
        </w:rPr>
        <w:t>ARAS</w:t>
      </w:r>
      <w:r w:rsidR="00430405" w:rsidRPr="00430405">
        <w:rPr>
          <w:rFonts w:ascii="Calibri" w:hAnsi="Calibri" w:cs="Calibri"/>
          <w:sz w:val="20"/>
          <w:szCs w:val="20"/>
        </w:rPr>
        <w:t xml:space="preserve"> </w:t>
      </w:r>
      <w:r w:rsidR="006A2CF9">
        <w:rPr>
          <w:rFonts w:ascii="Calibri" w:hAnsi="Calibri" w:cs="Calibri"/>
          <w:sz w:val="20"/>
          <w:szCs w:val="20"/>
        </w:rPr>
        <w:t>through</w:t>
      </w:r>
      <w:r w:rsidR="00430405" w:rsidRPr="00430405">
        <w:rPr>
          <w:rFonts w:ascii="Calibri" w:hAnsi="Calibri" w:cs="Calibri"/>
          <w:sz w:val="20"/>
          <w:szCs w:val="20"/>
        </w:rPr>
        <w:t>:</w:t>
      </w:r>
    </w:p>
    <w:p w14:paraId="1777721C" w14:textId="77777777" w:rsidR="00681A68" w:rsidRPr="00430405" w:rsidRDefault="00681A68" w:rsidP="006266C6">
      <w:pPr>
        <w:pStyle w:val="BodyText"/>
        <w:ind w:left="-142" w:right="-329"/>
        <w:rPr>
          <w:rFonts w:ascii="Calibri" w:hAnsi="Calibri" w:cs="Calibri"/>
          <w:sz w:val="20"/>
          <w:szCs w:val="20"/>
        </w:rPr>
      </w:pPr>
    </w:p>
    <w:p w14:paraId="481F1210" w14:textId="2C789AE7" w:rsidR="00430405" w:rsidRPr="00430405" w:rsidRDefault="00430405" w:rsidP="00681A68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  <w:r w:rsidRPr="00430405">
        <w:rPr>
          <w:rFonts w:ascii="Calibri" w:hAnsi="Calibri" w:cs="Calibri"/>
          <w:sz w:val="20"/>
          <w:szCs w:val="20"/>
        </w:rPr>
        <w:t xml:space="preserve">• </w:t>
      </w:r>
      <w:r w:rsidR="00731543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p</w:t>
      </w:r>
      <w:r w:rsidRPr="00430405">
        <w:rPr>
          <w:rFonts w:ascii="Calibri" w:hAnsi="Calibri" w:cs="Calibri"/>
          <w:sz w:val="20"/>
          <w:szCs w:val="20"/>
        </w:rPr>
        <w:t>rovi</w:t>
      </w:r>
      <w:r w:rsidR="006A2CF9">
        <w:rPr>
          <w:rFonts w:ascii="Calibri" w:hAnsi="Calibri" w:cs="Calibri"/>
          <w:sz w:val="20"/>
          <w:szCs w:val="20"/>
        </w:rPr>
        <w:t>sion of</w:t>
      </w:r>
      <w:r w:rsidRPr="00430405">
        <w:rPr>
          <w:rFonts w:ascii="Calibri" w:hAnsi="Calibri" w:cs="Calibri"/>
          <w:sz w:val="20"/>
          <w:szCs w:val="20"/>
        </w:rPr>
        <w:t xml:space="preserve"> high quality written and oral advice and representation to clients on complex and sensitive matters</w:t>
      </w:r>
      <w:r w:rsidR="009D32EF">
        <w:rPr>
          <w:rFonts w:ascii="Calibri" w:hAnsi="Calibri" w:cs="Calibri"/>
          <w:sz w:val="20"/>
          <w:szCs w:val="20"/>
        </w:rPr>
        <w:t>,</w:t>
      </w:r>
    </w:p>
    <w:p w14:paraId="4E377CE0" w14:textId="5395FCCA" w:rsidR="00DB15BB" w:rsidRDefault="00430405" w:rsidP="00DB15BB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  <w:r w:rsidRPr="00430405">
        <w:rPr>
          <w:rFonts w:ascii="Calibri" w:hAnsi="Calibri" w:cs="Calibri"/>
          <w:sz w:val="20"/>
          <w:szCs w:val="20"/>
        </w:rPr>
        <w:t xml:space="preserve">• </w:t>
      </w:r>
      <w:r>
        <w:rPr>
          <w:rFonts w:ascii="Calibri" w:hAnsi="Calibri" w:cs="Calibri"/>
          <w:sz w:val="20"/>
          <w:szCs w:val="20"/>
        </w:rPr>
        <w:t>d</w:t>
      </w:r>
      <w:r w:rsidRPr="00430405">
        <w:rPr>
          <w:rFonts w:ascii="Calibri" w:hAnsi="Calibri" w:cs="Calibri"/>
          <w:sz w:val="20"/>
          <w:szCs w:val="20"/>
        </w:rPr>
        <w:t>rafting high quality documentation</w:t>
      </w:r>
      <w:r w:rsidR="00DB15BB">
        <w:rPr>
          <w:rFonts w:ascii="Calibri" w:hAnsi="Calibri" w:cs="Calibri"/>
          <w:sz w:val="20"/>
          <w:szCs w:val="20"/>
        </w:rPr>
        <w:t>,</w:t>
      </w:r>
    </w:p>
    <w:p w14:paraId="435316E9" w14:textId="1C0611A9" w:rsidR="00DB15BB" w:rsidRPr="00430405" w:rsidRDefault="00DB15BB" w:rsidP="00915802">
      <w:pPr>
        <w:pStyle w:val="BodyText"/>
        <w:numPr>
          <w:ilvl w:val="0"/>
          <w:numId w:val="42"/>
        </w:numPr>
        <w:spacing w:line="276" w:lineRule="auto"/>
        <w:ind w:left="0" w:right="-329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assisting the senior lawyer with</w:t>
      </w:r>
      <w:r w:rsidR="00915802">
        <w:rPr>
          <w:rFonts w:ascii="Calibri" w:hAnsi="Calibri" w:cs="Calibri"/>
          <w:sz w:val="20"/>
          <w:szCs w:val="20"/>
        </w:rPr>
        <w:t xml:space="preserve"> training and education for Advocates and staff on the scope of the legal assistance available for ARAS clients </w:t>
      </w:r>
    </w:p>
    <w:p w14:paraId="3328CCCA" w14:textId="591BA9D7" w:rsidR="00430405" w:rsidRPr="00430405" w:rsidRDefault="00430405" w:rsidP="00681A68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  <w:r w:rsidRPr="00430405">
        <w:rPr>
          <w:rFonts w:ascii="Calibri" w:hAnsi="Calibri" w:cs="Calibri"/>
          <w:sz w:val="20"/>
          <w:szCs w:val="20"/>
        </w:rPr>
        <w:t xml:space="preserve">• </w:t>
      </w:r>
      <w:r>
        <w:rPr>
          <w:rFonts w:ascii="Calibri" w:hAnsi="Calibri" w:cs="Calibri"/>
          <w:sz w:val="20"/>
          <w:szCs w:val="20"/>
        </w:rPr>
        <w:t>a</w:t>
      </w:r>
      <w:r w:rsidRPr="00430405">
        <w:rPr>
          <w:rFonts w:ascii="Calibri" w:hAnsi="Calibri" w:cs="Calibri"/>
          <w:sz w:val="20"/>
          <w:szCs w:val="20"/>
        </w:rPr>
        <w:t xml:space="preserve">ssisting </w:t>
      </w:r>
      <w:r>
        <w:rPr>
          <w:rFonts w:ascii="Calibri" w:hAnsi="Calibri" w:cs="Calibri"/>
          <w:sz w:val="20"/>
          <w:szCs w:val="20"/>
        </w:rPr>
        <w:t xml:space="preserve">Advocates </w:t>
      </w:r>
      <w:r w:rsidRPr="00430405">
        <w:rPr>
          <w:rFonts w:ascii="Calibri" w:hAnsi="Calibri" w:cs="Calibri"/>
          <w:sz w:val="20"/>
          <w:szCs w:val="20"/>
        </w:rPr>
        <w:t xml:space="preserve">to resolve complex legal problems </w:t>
      </w:r>
      <w:r w:rsidR="00BF3697">
        <w:rPr>
          <w:rFonts w:ascii="Calibri" w:hAnsi="Calibri" w:cs="Calibri"/>
          <w:sz w:val="20"/>
          <w:szCs w:val="20"/>
        </w:rPr>
        <w:t>on behalf of client</w:t>
      </w:r>
      <w:r w:rsidR="002C5636">
        <w:rPr>
          <w:rFonts w:ascii="Calibri" w:hAnsi="Calibri" w:cs="Calibri"/>
          <w:sz w:val="20"/>
          <w:szCs w:val="20"/>
        </w:rPr>
        <w:t>s</w:t>
      </w:r>
    </w:p>
    <w:p w14:paraId="3F451E26" w14:textId="3E04B970" w:rsidR="00430405" w:rsidRPr="00430405" w:rsidRDefault="00430405" w:rsidP="00681A68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  <w:r w:rsidRPr="00430405">
        <w:rPr>
          <w:rFonts w:ascii="Calibri" w:hAnsi="Calibri" w:cs="Calibri"/>
          <w:sz w:val="20"/>
          <w:szCs w:val="20"/>
        </w:rPr>
        <w:t xml:space="preserve">• </w:t>
      </w:r>
      <w:r w:rsidR="00BF3697">
        <w:rPr>
          <w:rFonts w:ascii="Calibri" w:hAnsi="Calibri" w:cs="Calibri"/>
          <w:sz w:val="20"/>
          <w:szCs w:val="20"/>
        </w:rPr>
        <w:t>c</w:t>
      </w:r>
      <w:r w:rsidRPr="00430405">
        <w:rPr>
          <w:rFonts w:ascii="Calibri" w:hAnsi="Calibri" w:cs="Calibri"/>
          <w:sz w:val="20"/>
          <w:szCs w:val="20"/>
        </w:rPr>
        <w:t xml:space="preserve">ontributing to </w:t>
      </w:r>
      <w:r w:rsidR="00BF3697">
        <w:rPr>
          <w:rFonts w:ascii="Calibri" w:hAnsi="Calibri" w:cs="Calibri"/>
          <w:sz w:val="20"/>
          <w:szCs w:val="20"/>
        </w:rPr>
        <w:t>Advocates’</w:t>
      </w:r>
      <w:r w:rsidRPr="00430405">
        <w:rPr>
          <w:rFonts w:ascii="Calibri" w:hAnsi="Calibri" w:cs="Calibri"/>
          <w:sz w:val="20"/>
          <w:szCs w:val="20"/>
        </w:rPr>
        <w:t xml:space="preserve"> </w:t>
      </w:r>
      <w:r w:rsidR="00BF3697">
        <w:rPr>
          <w:rFonts w:ascii="Calibri" w:hAnsi="Calibri" w:cs="Calibri"/>
          <w:sz w:val="20"/>
          <w:szCs w:val="20"/>
        </w:rPr>
        <w:t>understanding of legislation and legislative policies</w:t>
      </w:r>
      <w:r w:rsidR="002D7DB2">
        <w:rPr>
          <w:rFonts w:ascii="Calibri" w:hAnsi="Calibri" w:cs="Calibri"/>
          <w:sz w:val="20"/>
          <w:szCs w:val="20"/>
        </w:rPr>
        <w:t xml:space="preserve"> </w:t>
      </w:r>
      <w:r w:rsidR="00BF3697">
        <w:rPr>
          <w:rFonts w:ascii="Calibri" w:hAnsi="Calibri" w:cs="Calibri"/>
          <w:sz w:val="20"/>
          <w:szCs w:val="20"/>
        </w:rPr>
        <w:t>affect</w:t>
      </w:r>
      <w:r w:rsidR="002D7DB2">
        <w:rPr>
          <w:rFonts w:ascii="Calibri" w:hAnsi="Calibri" w:cs="Calibri"/>
          <w:sz w:val="20"/>
          <w:szCs w:val="20"/>
        </w:rPr>
        <w:t>ing</w:t>
      </w:r>
      <w:r w:rsidR="00BF3697">
        <w:rPr>
          <w:rFonts w:ascii="Calibri" w:hAnsi="Calibri" w:cs="Calibri"/>
          <w:sz w:val="20"/>
          <w:szCs w:val="20"/>
        </w:rPr>
        <w:t xml:space="preserve"> clients’ interests </w:t>
      </w:r>
    </w:p>
    <w:p w14:paraId="38044F03" w14:textId="1CBFFC3D" w:rsidR="00430405" w:rsidRDefault="00430405" w:rsidP="00681A68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  <w:r w:rsidRPr="00430405">
        <w:rPr>
          <w:rFonts w:ascii="Calibri" w:hAnsi="Calibri" w:cs="Calibri"/>
          <w:sz w:val="20"/>
          <w:szCs w:val="20"/>
        </w:rPr>
        <w:t xml:space="preserve">• </w:t>
      </w:r>
      <w:r w:rsidR="00BF3697">
        <w:rPr>
          <w:rFonts w:ascii="Calibri" w:hAnsi="Calibri" w:cs="Calibri"/>
          <w:sz w:val="20"/>
          <w:szCs w:val="20"/>
        </w:rPr>
        <w:t>r</w:t>
      </w:r>
      <w:r w:rsidRPr="00430405">
        <w:rPr>
          <w:rFonts w:ascii="Calibri" w:hAnsi="Calibri" w:cs="Calibri"/>
          <w:sz w:val="20"/>
          <w:szCs w:val="20"/>
        </w:rPr>
        <w:t>emaining resilient in responding to high demand and competing priorities.</w:t>
      </w:r>
    </w:p>
    <w:p w14:paraId="641E5EA6" w14:textId="77777777" w:rsidR="00BF3697" w:rsidRPr="00430405" w:rsidRDefault="00BF3697" w:rsidP="00681A68">
      <w:pPr>
        <w:pStyle w:val="BodyText"/>
        <w:spacing w:line="276" w:lineRule="auto"/>
        <w:ind w:left="-142" w:right="-329"/>
        <w:rPr>
          <w:rFonts w:ascii="Calibri" w:hAnsi="Calibri" w:cs="Calibri"/>
          <w:sz w:val="20"/>
          <w:szCs w:val="20"/>
        </w:rPr>
      </w:pPr>
    </w:p>
    <w:p w14:paraId="71AF0615" w14:textId="7038D821" w:rsidR="006C5D18" w:rsidRPr="0054593D" w:rsidRDefault="001E7A21" w:rsidP="006266C6">
      <w:pPr>
        <w:pStyle w:val="BodyText"/>
        <w:tabs>
          <w:tab w:val="clear" w:pos="0"/>
          <w:tab w:val="clear" w:pos="720"/>
          <w:tab w:val="clear" w:pos="2160"/>
        </w:tabs>
        <w:ind w:left="-142" w:right="-330"/>
        <w:rPr>
          <w:rFonts w:asciiTheme="minorHAnsi" w:hAnsiTheme="minorHAnsi" w:cs="Calibri"/>
          <w:b/>
          <w:bCs/>
          <w:sz w:val="20"/>
          <w:szCs w:val="20"/>
        </w:rPr>
      </w:pPr>
      <w:r w:rsidRPr="0054593D">
        <w:rPr>
          <w:rFonts w:asciiTheme="minorHAnsi" w:hAnsiTheme="minorHAnsi" w:cs="Calibri"/>
          <w:b/>
          <w:bCs/>
          <w:sz w:val="20"/>
          <w:szCs w:val="20"/>
        </w:rPr>
        <w:t>General requirements</w:t>
      </w:r>
    </w:p>
    <w:p w14:paraId="15924F30" w14:textId="77777777" w:rsidR="004244D6" w:rsidRPr="004244D6" w:rsidRDefault="004244D6" w:rsidP="006266C6">
      <w:pPr>
        <w:pStyle w:val="BodyText"/>
        <w:tabs>
          <w:tab w:val="clear" w:pos="0"/>
          <w:tab w:val="clear" w:pos="720"/>
          <w:tab w:val="clear" w:pos="2160"/>
        </w:tabs>
        <w:ind w:right="-330"/>
        <w:rPr>
          <w:rFonts w:asciiTheme="minorHAnsi" w:hAnsiTheme="minorHAnsi" w:cs="Calibr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F227A2" w:rsidRPr="004244D6" w14:paraId="1F2FDEEE" w14:textId="77777777" w:rsidTr="007F7ECC">
        <w:tc>
          <w:tcPr>
            <w:tcW w:w="2376" w:type="dxa"/>
          </w:tcPr>
          <w:p w14:paraId="28F492E5" w14:textId="77777777" w:rsidR="00F227A2" w:rsidRPr="004244D6" w:rsidRDefault="00F227A2" w:rsidP="006266C6">
            <w:pPr>
              <w:tabs>
                <w:tab w:val="left" w:pos="284"/>
              </w:tabs>
              <w:ind w:left="360" w:hanging="360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AU"/>
              </w:rPr>
            </w:pPr>
            <w:r w:rsidRPr="004244D6">
              <w:rPr>
                <w:rFonts w:asciiTheme="minorHAnsi" w:hAnsiTheme="minorHAnsi" w:cs="Calibri"/>
                <w:b/>
                <w:sz w:val="20"/>
                <w:szCs w:val="20"/>
                <w:lang w:eastAsia="en-AU"/>
              </w:rPr>
              <w:t xml:space="preserve">Key Responsibilities </w:t>
            </w:r>
          </w:p>
        </w:tc>
        <w:tc>
          <w:tcPr>
            <w:tcW w:w="7371" w:type="dxa"/>
          </w:tcPr>
          <w:p w14:paraId="0989EE07" w14:textId="77777777" w:rsidR="00F227A2" w:rsidRDefault="00F227A2" w:rsidP="006266C6">
            <w:pPr>
              <w:tabs>
                <w:tab w:val="left" w:pos="1134"/>
              </w:tabs>
              <w:adjustRightInd w:val="0"/>
              <w:ind w:right="175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AU"/>
              </w:rPr>
            </w:pPr>
            <w:r w:rsidRPr="004244D6">
              <w:rPr>
                <w:rFonts w:asciiTheme="minorHAnsi" w:hAnsiTheme="minorHAnsi" w:cs="Calibri"/>
                <w:b/>
                <w:sz w:val="20"/>
                <w:szCs w:val="20"/>
                <w:lang w:eastAsia="en-AU"/>
              </w:rPr>
              <w:t>Key Performance Indicators</w:t>
            </w:r>
          </w:p>
          <w:p w14:paraId="49B42658" w14:textId="77777777" w:rsidR="001E7A21" w:rsidRPr="004244D6" w:rsidRDefault="001E7A21" w:rsidP="006266C6">
            <w:pPr>
              <w:tabs>
                <w:tab w:val="left" w:pos="1134"/>
              </w:tabs>
              <w:adjustRightInd w:val="0"/>
              <w:ind w:right="175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AU"/>
              </w:rPr>
            </w:pPr>
          </w:p>
        </w:tc>
      </w:tr>
      <w:tr w:rsidR="00F227A2" w:rsidRPr="0054593D" w14:paraId="41F604D7" w14:textId="77777777" w:rsidTr="007F7ECC">
        <w:tc>
          <w:tcPr>
            <w:tcW w:w="2376" w:type="dxa"/>
          </w:tcPr>
          <w:p w14:paraId="0A880597" w14:textId="2F003222" w:rsidR="00F227A2" w:rsidRPr="0054593D" w:rsidRDefault="00F227A2" w:rsidP="006266C6">
            <w:pPr>
              <w:pStyle w:val="Default"/>
              <w:numPr>
                <w:ilvl w:val="0"/>
                <w:numId w:val="29"/>
              </w:num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Adv</w:t>
            </w:r>
            <w:r w:rsidR="001561E1" w:rsidRPr="0054593D">
              <w:rPr>
                <w:rFonts w:asciiTheme="minorHAnsi" w:hAnsiTheme="minorHAnsi" w:cstheme="minorHAnsi"/>
                <w:bCs/>
                <w:sz w:val="20"/>
                <w:szCs w:val="20"/>
              </w:rPr>
              <w:t>ice</w:t>
            </w:r>
            <w:r w:rsidRPr="005459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&amp; Support </w:t>
            </w:r>
          </w:p>
        </w:tc>
        <w:tc>
          <w:tcPr>
            <w:tcW w:w="7371" w:type="dxa"/>
          </w:tcPr>
          <w:p w14:paraId="1F4B1D04" w14:textId="3755B047" w:rsidR="002B677B" w:rsidRPr="0054593D" w:rsidRDefault="0075287A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Deliver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>high-quality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legal information and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adv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>ice to Advocates and clients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through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>consultation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, education, support and</w:t>
            </w:r>
            <w:r w:rsidRPr="0054593D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A46454" w:rsidRPr="0054593D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BF3E28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5C1134" w:rsidRPr="0054593D">
              <w:rPr>
                <w:rFonts w:asciiTheme="minorHAnsi" w:hAnsiTheme="minorHAnsi" w:cstheme="minorHAnsi"/>
                <w:sz w:val="20"/>
                <w:szCs w:val="20"/>
              </w:rPr>
              <w:t>presentation</w:t>
            </w:r>
            <w:r w:rsidR="004601B3" w:rsidRPr="005459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C1134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including at SACAT</w:t>
            </w:r>
            <w:r w:rsidR="004601B3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as required</w:t>
            </w:r>
            <w:r w:rsidR="00A46454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A46454" w:rsidRPr="0054593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clients in 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Residential Aged Care Facilities (RACF) </w:t>
            </w:r>
            <w:r w:rsidR="00CD517A" w:rsidRPr="0054593D">
              <w:rPr>
                <w:rFonts w:asciiTheme="minorHAnsi" w:hAnsiTheme="minorHAnsi" w:cstheme="minorHAnsi"/>
                <w:sz w:val="20"/>
                <w:szCs w:val="20"/>
              </w:rPr>
              <w:t>or other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facilities to deliver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legal 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when appropriate and necessary</w:t>
            </w:r>
            <w:r w:rsidR="002B677B" w:rsidRPr="005459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A4EDE9" w14:textId="101983E0" w:rsidR="0075287A" w:rsidRPr="0054593D" w:rsidRDefault="002A37D4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Foster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partnerships with other organi</w:t>
            </w:r>
            <w:r w:rsidR="00B27112" w:rsidRPr="0054593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ations</w:t>
            </w:r>
            <w:r w:rsidR="005C1134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and Government departments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to promote ARAS</w:t>
            </w:r>
            <w:r w:rsidR="0075287A" w:rsidRPr="0054593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services.</w:t>
            </w:r>
          </w:p>
          <w:p w14:paraId="1547B3C0" w14:textId="7391C1E5" w:rsidR="00AB7662" w:rsidRPr="0054593D" w:rsidRDefault="007D3799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Attend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participat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61E1" w:rsidRPr="0054593D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meetings. </w:t>
            </w:r>
          </w:p>
          <w:p w14:paraId="7EB4BECE" w14:textId="77777777" w:rsidR="003B50A8" w:rsidRDefault="0075287A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Provi</w:t>
            </w:r>
            <w:r w:rsidR="00B27112" w:rsidRPr="0054593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advocacy 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at an individual level to achieve satisfactory resolution of 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legal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issues for clients or their</w:t>
            </w:r>
            <w:r w:rsidRPr="0054593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representatives.</w:t>
            </w:r>
          </w:p>
          <w:p w14:paraId="15C6EE16" w14:textId="0DCC6E0F" w:rsidR="004244D6" w:rsidRPr="0054593D" w:rsidRDefault="002B677B" w:rsidP="008D3C17">
            <w:pPr>
              <w:pStyle w:val="ListParagraph"/>
              <w:ind w:left="459" w:right="17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B066EB" w:rsidRPr="0054593D">
              <w:rPr>
                <w:rFonts w:asciiTheme="minorHAnsi" w:hAnsiTheme="minorHAnsi" w:cstheme="minorHAnsi"/>
                <w:sz w:val="20"/>
                <w:szCs w:val="20"/>
              </w:rPr>
              <w:t>the work of the senior lawyer</w:t>
            </w:r>
            <w:r w:rsidR="00AC36F7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51B9">
              <w:rPr>
                <w:rFonts w:asciiTheme="minorHAnsi" w:hAnsiTheme="minorHAnsi" w:cstheme="minorHAnsi"/>
                <w:sz w:val="20"/>
                <w:szCs w:val="20"/>
              </w:rPr>
              <w:t xml:space="preserve">to help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clients understand their rights, responsibilities and entitlements</w:t>
            </w:r>
            <w:r w:rsidR="007B2D87" w:rsidRPr="005459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135E6A" w14:textId="65D7FC02" w:rsidR="0075287A" w:rsidRPr="0054593D" w:rsidRDefault="0075287A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Maintain high standard </w:t>
            </w:r>
            <w:r w:rsidR="007F7ECC" w:rsidRPr="0054593D">
              <w:rPr>
                <w:rFonts w:asciiTheme="minorHAnsi" w:hAnsiTheme="minorHAnsi" w:cstheme="minorHAnsi"/>
                <w:sz w:val="20"/>
                <w:szCs w:val="20"/>
              </w:rPr>
              <w:t>client case notes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1A86" w:rsidRPr="0054593D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077EBF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accord</w:t>
            </w:r>
            <w:r w:rsidR="00191A86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r w:rsidR="00D93D8F" w:rsidRPr="0054593D">
              <w:rPr>
                <w:rFonts w:asciiTheme="minorHAnsi" w:hAnsiTheme="minorHAnsi" w:cstheme="minorHAnsi"/>
                <w:sz w:val="20"/>
                <w:szCs w:val="20"/>
              </w:rPr>
              <w:t>the ARAS procedure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CF356B" w14:textId="56A85634" w:rsidR="0075287A" w:rsidRPr="0054593D" w:rsidRDefault="0075287A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Represent and promot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ARAS at workshops, forums, public engagements and networking</w:t>
            </w:r>
            <w:r w:rsidRPr="0054593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meetings.</w:t>
            </w:r>
          </w:p>
          <w:p w14:paraId="449BFC80" w14:textId="4698FB7A" w:rsidR="0075287A" w:rsidRPr="0054593D" w:rsidRDefault="0075287A" w:rsidP="006266C6">
            <w:pPr>
              <w:pStyle w:val="ListParagraph"/>
              <w:numPr>
                <w:ilvl w:val="0"/>
                <w:numId w:val="30"/>
              </w:numPr>
              <w:ind w:left="459" w:right="175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Maintain up to date knowledge and understand</w:t>
            </w:r>
            <w:r w:rsidR="00643E79" w:rsidRPr="0054593D">
              <w:rPr>
                <w:rFonts w:asciiTheme="minorHAnsi" w:hAnsiTheme="minorHAnsi" w:cstheme="minorHAnsi"/>
                <w:sz w:val="20"/>
                <w:szCs w:val="20"/>
              </w:rPr>
              <w:t>ing of the relevant legislation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, guidelines, policies and procedures.</w:t>
            </w:r>
          </w:p>
          <w:p w14:paraId="2F32911E" w14:textId="680A7A7C" w:rsidR="00D705FC" w:rsidRPr="0054593D" w:rsidRDefault="00D705FC" w:rsidP="006266C6">
            <w:pPr>
              <w:pStyle w:val="ListParagraph"/>
              <w:ind w:left="459" w:right="17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7A2" w:rsidRPr="0054593D" w14:paraId="1882E67F" w14:textId="77777777" w:rsidTr="007F7ECC">
        <w:tc>
          <w:tcPr>
            <w:tcW w:w="2376" w:type="dxa"/>
          </w:tcPr>
          <w:p w14:paraId="162476E3" w14:textId="77777777" w:rsidR="00F227A2" w:rsidRPr="0054593D" w:rsidRDefault="0075287A" w:rsidP="00023C1A">
            <w:pPr>
              <w:pStyle w:val="Default"/>
              <w:numPr>
                <w:ilvl w:val="0"/>
                <w:numId w:val="29"/>
              </w:numPr>
              <w:tabs>
                <w:tab w:val="left" w:pos="284"/>
              </w:tabs>
              <w:ind w:left="284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Teamwork &amp; Communication</w:t>
            </w:r>
          </w:p>
          <w:p w14:paraId="0FF1A095" w14:textId="77777777" w:rsidR="00F227A2" w:rsidRPr="0054593D" w:rsidRDefault="00F227A2" w:rsidP="006266C6">
            <w:pPr>
              <w:tabs>
                <w:tab w:val="left" w:pos="284"/>
              </w:tabs>
              <w:ind w:left="426" w:hanging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371" w:type="dxa"/>
          </w:tcPr>
          <w:p w14:paraId="7513F091" w14:textId="28C85FF4" w:rsidR="0075287A" w:rsidRPr="0054593D" w:rsidRDefault="0075287A" w:rsidP="006266C6">
            <w:pPr>
              <w:pStyle w:val="ListParagraph"/>
              <w:numPr>
                <w:ilvl w:val="0"/>
                <w:numId w:val="31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Demonstra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687E9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ability to work positively and communicate effectively in a team environment to achieve service delivery</w:t>
            </w:r>
            <w:r w:rsidRPr="0054593D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excellence.</w:t>
            </w:r>
          </w:p>
          <w:p w14:paraId="779B3C29" w14:textId="1379FF8C" w:rsidR="00D83CC1" w:rsidRPr="0054593D" w:rsidRDefault="007862AD" w:rsidP="006266C6">
            <w:pPr>
              <w:pStyle w:val="ListParagraph"/>
              <w:numPr>
                <w:ilvl w:val="0"/>
                <w:numId w:val="31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="003706D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647C" w:rsidRPr="0054593D">
              <w:rPr>
                <w:rFonts w:asciiTheme="minorHAnsi" w:hAnsiTheme="minorHAnsi" w:cstheme="minorHAnsi"/>
                <w:sz w:val="20"/>
                <w:szCs w:val="20"/>
              </w:rPr>
              <w:t>reliable professional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communication with colleagues and management.</w:t>
            </w:r>
          </w:p>
          <w:p w14:paraId="4DAD9D93" w14:textId="53DD46C2" w:rsidR="006C5D18" w:rsidRPr="0054593D" w:rsidRDefault="006C5D18" w:rsidP="006266C6">
            <w:pPr>
              <w:pStyle w:val="ListParagraph"/>
              <w:ind w:left="459" w:right="17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87A" w:rsidRPr="0054593D" w14:paraId="523EEED8" w14:textId="77777777" w:rsidTr="007F7ECC">
        <w:tc>
          <w:tcPr>
            <w:tcW w:w="2376" w:type="dxa"/>
          </w:tcPr>
          <w:p w14:paraId="70D164A9" w14:textId="60C918EC" w:rsidR="0075287A" w:rsidRPr="0054593D" w:rsidRDefault="0075287A" w:rsidP="00366F3C">
            <w:pPr>
              <w:pStyle w:val="Default"/>
              <w:numPr>
                <w:ilvl w:val="0"/>
                <w:numId w:val="29"/>
              </w:numPr>
              <w:tabs>
                <w:tab w:val="left" w:pos="284"/>
              </w:tabs>
              <w:ind w:left="284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Continuous</w:t>
            </w:r>
            <w:r w:rsidR="00FA3F0E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Quality Improvement</w:t>
            </w:r>
          </w:p>
        </w:tc>
        <w:tc>
          <w:tcPr>
            <w:tcW w:w="7371" w:type="dxa"/>
          </w:tcPr>
          <w:p w14:paraId="0268D087" w14:textId="5C9126E7" w:rsidR="00FF73D3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Participat</w:t>
            </w:r>
            <w:r w:rsidR="0032423E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3706DB" w:rsidRPr="0054593D">
              <w:rPr>
                <w:rFonts w:asciiTheme="minorHAnsi" w:hAnsiTheme="minorHAnsi" w:cstheme="minorHAnsi"/>
                <w:sz w:val="20"/>
                <w:szCs w:val="20"/>
              </w:rPr>
              <w:t>contribut</w:t>
            </w:r>
            <w:r w:rsidR="0032423E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D18" w:rsidRPr="0054593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Workplace, Health and Safety activities to ensure a safe work environment for clients, staff</w:t>
            </w:r>
            <w:r w:rsidR="003706DB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visitors.</w:t>
            </w:r>
          </w:p>
          <w:p w14:paraId="7C642285" w14:textId="77777777" w:rsidR="00D705FC" w:rsidRDefault="00184FFC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Participat</w:t>
            </w:r>
            <w:r w:rsidR="0032423E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 w:rsidR="00A73A25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Continuous Quality Improvement systems and any relevant quality review</w:t>
            </w:r>
            <w:r w:rsidR="00A73A25" w:rsidRPr="0054593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or accreditation.</w:t>
            </w:r>
          </w:p>
          <w:p w14:paraId="4C722695" w14:textId="3EA4FAF9" w:rsidR="00824DC7" w:rsidRPr="0054593D" w:rsidRDefault="00824DC7" w:rsidP="00824DC7">
            <w:pPr>
              <w:pStyle w:val="ListParagraph"/>
              <w:ind w:left="459" w:right="17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87A" w:rsidRPr="0054593D" w14:paraId="059E4D68" w14:textId="77777777" w:rsidTr="007F7ECC">
        <w:tc>
          <w:tcPr>
            <w:tcW w:w="2376" w:type="dxa"/>
          </w:tcPr>
          <w:p w14:paraId="535DC563" w14:textId="77777777" w:rsidR="0075287A" w:rsidRPr="0054593D" w:rsidRDefault="0075287A" w:rsidP="00824DC7">
            <w:pPr>
              <w:pStyle w:val="Default"/>
              <w:numPr>
                <w:ilvl w:val="0"/>
                <w:numId w:val="29"/>
              </w:numPr>
              <w:tabs>
                <w:tab w:val="left" w:pos="284"/>
              </w:tabs>
              <w:ind w:left="284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Administration &amp; Documentation</w:t>
            </w:r>
          </w:p>
        </w:tc>
        <w:tc>
          <w:tcPr>
            <w:tcW w:w="7371" w:type="dxa"/>
          </w:tcPr>
          <w:p w14:paraId="4F6A368A" w14:textId="204BF4F6" w:rsidR="0075287A" w:rsidRPr="0054593D" w:rsidRDefault="00A73A25" w:rsidP="006266C6">
            <w:pPr>
              <w:pStyle w:val="ListParagraph"/>
              <w:numPr>
                <w:ilvl w:val="1"/>
                <w:numId w:val="29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Maintain h</w:t>
            </w:r>
            <w:r w:rsidR="00643E79" w:rsidRPr="0054593D">
              <w:rPr>
                <w:rFonts w:asciiTheme="minorHAnsi" w:hAnsiTheme="minorHAnsi" w:cstheme="minorHAnsi"/>
                <w:sz w:val="20"/>
                <w:szCs w:val="20"/>
              </w:rPr>
              <w:t>igh-level</w:t>
            </w:r>
            <w:r w:rsidR="005C1134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knowledge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of Microsoft Office and database programs. </w:t>
            </w:r>
          </w:p>
          <w:p w14:paraId="7E1CD997" w14:textId="1CA38C02" w:rsidR="0075287A" w:rsidRPr="0054593D" w:rsidRDefault="0022413E" w:rsidP="00ED5572">
            <w:pPr>
              <w:pStyle w:val="ListParagraph"/>
              <w:numPr>
                <w:ilvl w:val="1"/>
                <w:numId w:val="29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anag</w:t>
            </w:r>
            <w:r w:rsidR="0032423E" w:rsidRPr="005459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time effectively to complete tasks and meet</w:t>
            </w:r>
            <w:r w:rsidR="0075287A" w:rsidRPr="0054593D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deadlines</w:t>
            </w:r>
            <w:r w:rsidR="00ED5572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, including 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written communications with clients and external service</w:t>
            </w:r>
            <w:r w:rsidR="00C637B9" w:rsidRPr="0054593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5287A" w:rsidRPr="005459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D483D8" w14:textId="6C05BB64" w:rsidR="00D705FC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6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Collect and record data for systemic issues and project</w:t>
            </w:r>
            <w:r w:rsidRPr="0054593D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="00EC42B7" w:rsidRPr="005459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D2D766" w14:textId="0D2A3C03" w:rsidR="00824DC7" w:rsidRPr="0054593D" w:rsidRDefault="00824DC7" w:rsidP="00824DC7">
            <w:pPr>
              <w:pStyle w:val="ListParagraph"/>
              <w:ind w:left="459" w:right="17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87A" w:rsidRPr="0054593D" w14:paraId="6C5E1F73" w14:textId="77777777" w:rsidTr="007F7ECC">
        <w:tc>
          <w:tcPr>
            <w:tcW w:w="2376" w:type="dxa"/>
          </w:tcPr>
          <w:p w14:paraId="250C513F" w14:textId="77777777" w:rsidR="0075287A" w:rsidRPr="0054593D" w:rsidRDefault="0075287A" w:rsidP="00824DC7">
            <w:pPr>
              <w:pStyle w:val="Default"/>
              <w:numPr>
                <w:ilvl w:val="0"/>
                <w:numId w:val="29"/>
              </w:numPr>
              <w:ind w:left="284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Personal &amp; Professional Development</w:t>
            </w:r>
          </w:p>
        </w:tc>
        <w:tc>
          <w:tcPr>
            <w:tcW w:w="7371" w:type="dxa"/>
          </w:tcPr>
          <w:p w14:paraId="649595C8" w14:textId="2DC87668" w:rsidR="0075287A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Continue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professional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development</w:t>
            </w:r>
            <w:r w:rsidRPr="005459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meet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changing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54593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459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position and the</w:t>
            </w:r>
            <w:r w:rsidRPr="0054593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organi</w:t>
            </w:r>
            <w:r w:rsidR="0032423E" w:rsidRPr="0054593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ation.</w:t>
            </w:r>
          </w:p>
          <w:p w14:paraId="59A006D3" w14:textId="0EB90176" w:rsidR="0075287A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Participate in</w:t>
            </w:r>
            <w:r w:rsidR="00D5333F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performance management</w:t>
            </w:r>
            <w:r w:rsidRPr="0054593D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6B32BF71" w14:textId="77777777" w:rsidR="0075287A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Attend training as identified through the performance management process, or as identified by</w:t>
            </w:r>
            <w:r w:rsidRPr="0054593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management.</w:t>
            </w:r>
          </w:p>
          <w:p w14:paraId="14E73662" w14:textId="77777777" w:rsidR="0075287A" w:rsidRPr="0054593D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Maintain knowledge of Workplace, Health and Safety, anti-discrimination and equal employment opportunity and other relevant</w:t>
            </w:r>
            <w:r w:rsidRPr="0054593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legislation.</w:t>
            </w:r>
          </w:p>
          <w:p w14:paraId="5C71DBD8" w14:textId="77777777" w:rsidR="0044131B" w:rsidRDefault="0075287A" w:rsidP="006266C6">
            <w:pPr>
              <w:pStyle w:val="ListParagraph"/>
              <w:numPr>
                <w:ilvl w:val="1"/>
                <w:numId w:val="29"/>
              </w:numPr>
              <w:ind w:left="459" w:right="17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Demonstrate knowledge of the </w:t>
            </w:r>
            <w:r w:rsidR="0081731D" w:rsidRPr="0054593D">
              <w:rPr>
                <w:rFonts w:asciiTheme="minorHAnsi" w:hAnsiTheme="minorHAnsi" w:cstheme="minorHAnsi"/>
                <w:sz w:val="20"/>
                <w:szCs w:val="20"/>
              </w:rPr>
              <w:t>organization’s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policies and procedures and a commitment to keep updated on emerging</w:t>
            </w:r>
            <w:r w:rsidRPr="0054593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changes.</w:t>
            </w:r>
          </w:p>
          <w:p w14:paraId="051E0979" w14:textId="7C245E50" w:rsidR="0024684D" w:rsidRPr="0054593D" w:rsidRDefault="0024684D" w:rsidP="0024684D">
            <w:pPr>
              <w:pStyle w:val="ListParagraph"/>
              <w:ind w:left="459" w:right="175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87A" w:rsidRPr="0054593D" w14:paraId="26843F02" w14:textId="77777777" w:rsidTr="007F7ECC">
        <w:tc>
          <w:tcPr>
            <w:tcW w:w="2376" w:type="dxa"/>
          </w:tcPr>
          <w:p w14:paraId="71E97D54" w14:textId="77777777" w:rsidR="0075287A" w:rsidRPr="0054593D" w:rsidRDefault="004A5676" w:rsidP="00366F3C">
            <w:pPr>
              <w:pStyle w:val="Default"/>
              <w:numPr>
                <w:ilvl w:val="0"/>
                <w:numId w:val="29"/>
              </w:numPr>
              <w:ind w:left="284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Know and apply ARAS policies and procedures</w:t>
            </w:r>
          </w:p>
        </w:tc>
        <w:tc>
          <w:tcPr>
            <w:tcW w:w="7371" w:type="dxa"/>
          </w:tcPr>
          <w:p w14:paraId="2579F7C7" w14:textId="2343C26A" w:rsidR="00184FFC" w:rsidRPr="0054593D" w:rsidRDefault="004D2BBB" w:rsidP="006266C6">
            <w:pPr>
              <w:pStyle w:val="ListParagraph"/>
              <w:widowControl/>
              <w:numPr>
                <w:ilvl w:val="0"/>
                <w:numId w:val="35"/>
              </w:numPr>
              <w:ind w:left="459" w:hanging="47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>Demo</w:t>
            </w:r>
            <w:r w:rsidR="004A5676" w:rsidRPr="0054593D">
              <w:rPr>
                <w:rFonts w:asciiTheme="minorHAnsi" w:hAnsiTheme="minorHAnsi" w:cstheme="minorHAnsi"/>
                <w:sz w:val="20"/>
                <w:szCs w:val="20"/>
              </w:rPr>
              <w:t>nstrate alignment to the ARAS mission</w:t>
            </w:r>
            <w:r w:rsidR="0031637F" w:rsidRPr="005459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A5676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values, </w:t>
            </w:r>
            <w:r w:rsidR="0031637F" w:rsidRPr="0054593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4A5676"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strategic plan.</w:t>
            </w:r>
          </w:p>
          <w:p w14:paraId="5323554C" w14:textId="77777777" w:rsidR="00184FFC" w:rsidRPr="0054593D" w:rsidRDefault="004A5676" w:rsidP="006266C6">
            <w:pPr>
              <w:pStyle w:val="ListParagraph"/>
              <w:widowControl/>
              <w:numPr>
                <w:ilvl w:val="0"/>
                <w:numId w:val="35"/>
              </w:numPr>
              <w:ind w:left="459" w:hanging="47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Model and foster </w:t>
            </w:r>
            <w:r w:rsidR="00567646" w:rsidRPr="0054593D">
              <w:rPr>
                <w:rFonts w:asciiTheme="minorHAnsi" w:hAnsiTheme="minorHAnsi" w:cstheme="minorHAnsi"/>
                <w:sz w:val="20"/>
                <w:szCs w:val="20"/>
              </w:rPr>
              <w:t>behaviors</w:t>
            </w:r>
            <w:r w:rsidRPr="0054593D">
              <w:rPr>
                <w:rFonts w:asciiTheme="minorHAnsi" w:hAnsiTheme="minorHAnsi" w:cstheme="minorHAnsi"/>
                <w:sz w:val="20"/>
                <w:szCs w:val="20"/>
              </w:rPr>
              <w:t xml:space="preserve"> aligned with the ARAS Code of Conduct.</w:t>
            </w:r>
          </w:p>
          <w:p w14:paraId="3DD8061C" w14:textId="77777777" w:rsidR="00146437" w:rsidRDefault="00146437" w:rsidP="006266C6">
            <w:pPr>
              <w:pStyle w:val="ListParagraph"/>
              <w:widowControl/>
              <w:numPr>
                <w:ilvl w:val="0"/>
                <w:numId w:val="35"/>
              </w:numPr>
              <w:ind w:left="459" w:hanging="47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593D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Manage risk and ensure compliance with WHS to the highest standards.</w:t>
            </w:r>
          </w:p>
          <w:p w14:paraId="56AC2E97" w14:textId="1EC5390D" w:rsidR="0024684D" w:rsidRPr="0054593D" w:rsidRDefault="0024684D" w:rsidP="0024684D">
            <w:pPr>
              <w:pStyle w:val="ListParagraph"/>
              <w:widowControl/>
              <w:ind w:left="45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170494" w14:textId="77777777" w:rsidR="00430405" w:rsidRPr="0054593D" w:rsidRDefault="00430405" w:rsidP="006266C6">
      <w:pPr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eastAsia="en-AU"/>
        </w:rPr>
      </w:pPr>
    </w:p>
    <w:p w14:paraId="4F41C721" w14:textId="2BD6962D" w:rsidR="00D559F0" w:rsidRPr="00993545" w:rsidRDefault="00E1272F" w:rsidP="006266C6">
      <w:pPr>
        <w:adjustRightInd w:val="0"/>
        <w:spacing w:before="120" w:after="120"/>
        <w:jc w:val="both"/>
        <w:rPr>
          <w:rFonts w:asciiTheme="minorHAnsi" w:hAnsiTheme="minorHAnsi" w:cs="Calibri"/>
          <w:b/>
          <w:bCs/>
          <w:sz w:val="20"/>
          <w:szCs w:val="20"/>
          <w:lang w:eastAsia="en-AU"/>
        </w:rPr>
      </w:pPr>
      <w:r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 xml:space="preserve">Legal </w:t>
      </w:r>
      <w:r w:rsidR="009D15F8">
        <w:rPr>
          <w:rFonts w:asciiTheme="minorHAnsi" w:hAnsiTheme="minorHAnsi" w:cs="Calibri"/>
          <w:b/>
          <w:bCs/>
          <w:sz w:val="20"/>
          <w:szCs w:val="20"/>
          <w:lang w:eastAsia="en-AU"/>
        </w:rPr>
        <w:t>p</w:t>
      </w:r>
      <w:r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 xml:space="preserve">ractitioner - </w:t>
      </w:r>
      <w:r w:rsidR="00D559F0"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>P</w:t>
      </w:r>
      <w:r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>erson</w:t>
      </w:r>
      <w:r w:rsidR="00D559F0"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 xml:space="preserve"> S</w:t>
      </w:r>
      <w:r w:rsidRPr="00993545">
        <w:rPr>
          <w:rFonts w:asciiTheme="minorHAnsi" w:hAnsiTheme="minorHAnsi" w:cs="Calibri"/>
          <w:b/>
          <w:bCs/>
          <w:sz w:val="20"/>
          <w:szCs w:val="20"/>
          <w:lang w:eastAsia="en-AU"/>
        </w:rPr>
        <w:t>pecification</w:t>
      </w:r>
    </w:p>
    <w:p w14:paraId="3E6B6738" w14:textId="77777777" w:rsidR="003523C3" w:rsidRDefault="003523C3" w:rsidP="006266C6">
      <w:pPr>
        <w:adjustRightInd w:val="0"/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09E123D2" w14:textId="77777777" w:rsidR="00A97CCC" w:rsidRPr="00DC5173" w:rsidRDefault="0058395A" w:rsidP="00A97CCC">
      <w:pPr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 xml:space="preserve">A. </w:t>
      </w:r>
      <w:r w:rsidRPr="00DC5173">
        <w:rPr>
          <w:rFonts w:ascii="Calibri" w:hAnsi="Calibri" w:cs="Calibri"/>
          <w:sz w:val="20"/>
          <w:szCs w:val="20"/>
        </w:rPr>
        <w:tab/>
      </w:r>
      <w:r w:rsidR="0040229E" w:rsidRPr="00DC5173">
        <w:rPr>
          <w:rFonts w:ascii="Calibri" w:hAnsi="Calibri" w:cs="Calibri"/>
          <w:b/>
          <w:bCs/>
          <w:sz w:val="20"/>
          <w:szCs w:val="20"/>
        </w:rPr>
        <w:t>Essential</w:t>
      </w:r>
    </w:p>
    <w:p w14:paraId="2A7E35E9" w14:textId="6865E668" w:rsidR="00B00CBB" w:rsidRPr="00DC5173" w:rsidRDefault="00A97CCC" w:rsidP="00A97CCC">
      <w:pPr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</w:r>
      <w:r w:rsidR="00B00CBB" w:rsidRPr="00DC5173">
        <w:rPr>
          <w:rFonts w:ascii="Calibri" w:hAnsi="Calibri" w:cs="Calibri"/>
          <w:sz w:val="20"/>
          <w:szCs w:val="20"/>
        </w:rPr>
        <w:t xml:space="preserve">The </w:t>
      </w:r>
      <w:r w:rsidR="009D15F8">
        <w:rPr>
          <w:rFonts w:ascii="Calibri" w:hAnsi="Calibri" w:cs="Calibri"/>
          <w:sz w:val="20"/>
          <w:szCs w:val="20"/>
        </w:rPr>
        <w:t>l</w:t>
      </w:r>
      <w:r w:rsidR="00F25761" w:rsidRPr="00DC5173">
        <w:rPr>
          <w:rFonts w:ascii="Calibri" w:hAnsi="Calibri" w:cs="Calibri"/>
          <w:sz w:val="20"/>
          <w:szCs w:val="20"/>
        </w:rPr>
        <w:t xml:space="preserve">egal </w:t>
      </w:r>
      <w:r w:rsidR="009D15F8">
        <w:rPr>
          <w:rFonts w:ascii="Calibri" w:hAnsi="Calibri" w:cs="Calibri"/>
          <w:sz w:val="20"/>
          <w:szCs w:val="20"/>
        </w:rPr>
        <w:t>p</w:t>
      </w:r>
      <w:r w:rsidR="00F25761" w:rsidRPr="00DC5173">
        <w:rPr>
          <w:rFonts w:ascii="Calibri" w:hAnsi="Calibri" w:cs="Calibri"/>
          <w:sz w:val="20"/>
          <w:szCs w:val="20"/>
        </w:rPr>
        <w:t>ractitioner</w:t>
      </w:r>
      <w:r w:rsidR="00B00CBB" w:rsidRPr="00DC5173">
        <w:rPr>
          <w:rFonts w:ascii="Calibri" w:hAnsi="Calibri" w:cs="Calibri"/>
          <w:sz w:val="20"/>
          <w:szCs w:val="20"/>
        </w:rPr>
        <w:t xml:space="preserve"> must</w:t>
      </w:r>
      <w:r w:rsidR="00F633FA" w:rsidRPr="00DC5173">
        <w:rPr>
          <w:rFonts w:ascii="Calibri" w:hAnsi="Calibri" w:cs="Calibri"/>
          <w:sz w:val="20"/>
          <w:szCs w:val="20"/>
        </w:rPr>
        <w:t>:</w:t>
      </w:r>
      <w:r w:rsidR="00B00CBB" w:rsidRPr="00DC5173">
        <w:rPr>
          <w:rFonts w:ascii="Calibri" w:hAnsi="Calibri" w:cs="Calibri"/>
          <w:sz w:val="20"/>
          <w:szCs w:val="20"/>
        </w:rPr>
        <w:t xml:space="preserve"> </w:t>
      </w:r>
    </w:p>
    <w:p w14:paraId="46E6F539" w14:textId="5D16C53C" w:rsidR="00B00CBB" w:rsidRPr="00DC5173" w:rsidRDefault="00B00CBB" w:rsidP="000A7504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(i)</w:t>
      </w:r>
      <w:r w:rsidRPr="00DC5173">
        <w:rPr>
          <w:rFonts w:ascii="Calibri" w:hAnsi="Calibri" w:cs="Calibri"/>
          <w:sz w:val="20"/>
          <w:szCs w:val="20"/>
        </w:rPr>
        <w:tab/>
        <w:t xml:space="preserve">possess appropriate tertiary qualifications in law </w:t>
      </w:r>
    </w:p>
    <w:p w14:paraId="45715097" w14:textId="6C390AE2" w:rsidR="0015418A" w:rsidRPr="00DC5173" w:rsidRDefault="00B00CBB" w:rsidP="000A7504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(ii)</w:t>
      </w:r>
      <w:r w:rsidRPr="00DC5173">
        <w:rPr>
          <w:rFonts w:ascii="Calibri" w:hAnsi="Calibri" w:cs="Calibri"/>
          <w:sz w:val="20"/>
          <w:szCs w:val="20"/>
        </w:rPr>
        <w:tab/>
      </w:r>
      <w:r w:rsidR="00F633FA" w:rsidRPr="00DC5173">
        <w:rPr>
          <w:rFonts w:ascii="Calibri" w:hAnsi="Calibri" w:cs="Calibri"/>
          <w:sz w:val="20"/>
          <w:szCs w:val="20"/>
        </w:rPr>
        <w:t>be admitted as a practitioner of the Supreme Court of South Australia</w:t>
      </w:r>
      <w:r w:rsidR="00231771" w:rsidRPr="00DC5173">
        <w:rPr>
          <w:rFonts w:ascii="Calibri" w:hAnsi="Calibri" w:cs="Calibri"/>
          <w:sz w:val="20"/>
          <w:szCs w:val="20"/>
        </w:rPr>
        <w:t xml:space="preserve"> with </w:t>
      </w:r>
      <w:r w:rsidR="00F633FA" w:rsidRPr="00DC5173">
        <w:rPr>
          <w:rFonts w:ascii="Calibri" w:hAnsi="Calibri" w:cs="Calibri"/>
          <w:sz w:val="20"/>
          <w:szCs w:val="20"/>
        </w:rPr>
        <w:t>a</w:t>
      </w:r>
      <w:r w:rsidR="00086920" w:rsidRPr="00DC5173">
        <w:rPr>
          <w:rFonts w:ascii="Calibri" w:hAnsi="Calibri" w:cs="Calibri"/>
          <w:sz w:val="20"/>
          <w:szCs w:val="20"/>
        </w:rPr>
        <w:t xml:space="preserve"> current</w:t>
      </w:r>
      <w:r w:rsidR="00F633FA" w:rsidRPr="00DC5173">
        <w:rPr>
          <w:rFonts w:ascii="Calibri" w:hAnsi="Calibri" w:cs="Calibri"/>
          <w:sz w:val="20"/>
          <w:szCs w:val="20"/>
        </w:rPr>
        <w:t xml:space="preserve"> </w:t>
      </w:r>
      <w:r w:rsidR="00231771" w:rsidRPr="00DC5173">
        <w:rPr>
          <w:rFonts w:ascii="Calibri" w:hAnsi="Calibri" w:cs="Calibri"/>
          <w:sz w:val="20"/>
          <w:szCs w:val="20"/>
        </w:rPr>
        <w:tab/>
      </w:r>
      <w:r w:rsidR="00231771" w:rsidRPr="00DC5173">
        <w:rPr>
          <w:rFonts w:ascii="Calibri" w:hAnsi="Calibri" w:cs="Calibri"/>
          <w:sz w:val="20"/>
          <w:szCs w:val="20"/>
        </w:rPr>
        <w:tab/>
      </w:r>
      <w:r w:rsidR="00231771" w:rsidRPr="00DC5173">
        <w:rPr>
          <w:rFonts w:ascii="Calibri" w:hAnsi="Calibri" w:cs="Calibri"/>
          <w:sz w:val="20"/>
          <w:szCs w:val="20"/>
        </w:rPr>
        <w:tab/>
      </w:r>
      <w:r w:rsidR="00F633FA" w:rsidRPr="00DC5173">
        <w:rPr>
          <w:rFonts w:ascii="Calibri" w:hAnsi="Calibri" w:cs="Calibri"/>
          <w:sz w:val="20"/>
          <w:szCs w:val="20"/>
        </w:rPr>
        <w:t>unrestricted practising certificate</w:t>
      </w:r>
    </w:p>
    <w:p w14:paraId="0537D5DA" w14:textId="4F706F3A" w:rsidR="009F1CFC" w:rsidRPr="00DC5173" w:rsidRDefault="00FF2DBF" w:rsidP="000A7504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</w:t>
      </w:r>
      <w:r w:rsidR="0054593D" w:rsidRPr="00DC5173">
        <w:rPr>
          <w:rFonts w:ascii="Calibri" w:hAnsi="Calibri" w:cs="Calibri"/>
          <w:sz w:val="20"/>
          <w:szCs w:val="20"/>
        </w:rPr>
        <w:t>ii</w:t>
      </w:r>
      <w:r w:rsidRPr="00DC5173">
        <w:rPr>
          <w:rFonts w:ascii="Calibri" w:hAnsi="Calibri" w:cs="Calibri"/>
          <w:sz w:val="20"/>
          <w:szCs w:val="20"/>
        </w:rPr>
        <w:t>)</w:t>
      </w:r>
      <w:r w:rsidRPr="00DC5173">
        <w:rPr>
          <w:rFonts w:ascii="Calibri" w:hAnsi="Calibri" w:cs="Calibri"/>
          <w:sz w:val="20"/>
          <w:szCs w:val="20"/>
        </w:rPr>
        <w:tab/>
      </w:r>
      <w:r w:rsidR="00C40089" w:rsidRPr="00DC5173">
        <w:rPr>
          <w:rFonts w:ascii="Calibri" w:hAnsi="Calibri" w:cs="Calibri"/>
          <w:sz w:val="20"/>
          <w:szCs w:val="20"/>
        </w:rPr>
        <w:t>hold or be eligible to hold a Category A or B practising certificate</w:t>
      </w:r>
      <w:r w:rsidR="0001460D" w:rsidRPr="00DC5173">
        <w:rPr>
          <w:rFonts w:ascii="Calibri" w:hAnsi="Calibri" w:cs="Calibri"/>
          <w:sz w:val="20"/>
          <w:szCs w:val="20"/>
        </w:rPr>
        <w:t xml:space="preserve">, or be willing to </w:t>
      </w:r>
      <w:r w:rsidR="00F96D36" w:rsidRPr="00DC5173">
        <w:rPr>
          <w:rFonts w:ascii="Calibri" w:hAnsi="Calibri" w:cs="Calibri"/>
          <w:sz w:val="20"/>
          <w:szCs w:val="20"/>
        </w:rPr>
        <w:t xml:space="preserve">qualify for </w:t>
      </w:r>
      <w:r w:rsidR="00F96D36" w:rsidRPr="00DC5173">
        <w:rPr>
          <w:rFonts w:ascii="Calibri" w:hAnsi="Calibri" w:cs="Calibri"/>
          <w:sz w:val="20"/>
          <w:szCs w:val="20"/>
        </w:rPr>
        <w:tab/>
      </w:r>
      <w:r w:rsidR="00F96D36" w:rsidRPr="00DC5173">
        <w:rPr>
          <w:rFonts w:ascii="Calibri" w:hAnsi="Calibri" w:cs="Calibri"/>
          <w:sz w:val="20"/>
          <w:szCs w:val="20"/>
        </w:rPr>
        <w:tab/>
        <w:t xml:space="preserve">one by </w:t>
      </w:r>
      <w:r w:rsidR="0001460D" w:rsidRPr="00DC5173">
        <w:rPr>
          <w:rFonts w:ascii="Calibri" w:hAnsi="Calibri" w:cs="Calibri"/>
          <w:sz w:val="20"/>
          <w:szCs w:val="20"/>
        </w:rPr>
        <w:t>undertak</w:t>
      </w:r>
      <w:r w:rsidR="00F96D36" w:rsidRPr="00DC5173">
        <w:rPr>
          <w:rFonts w:ascii="Calibri" w:hAnsi="Calibri" w:cs="Calibri"/>
          <w:sz w:val="20"/>
          <w:szCs w:val="20"/>
        </w:rPr>
        <w:t>ing</w:t>
      </w:r>
      <w:r w:rsidR="0001460D" w:rsidRPr="00DC5173">
        <w:rPr>
          <w:rFonts w:ascii="Calibri" w:hAnsi="Calibri" w:cs="Calibri"/>
          <w:sz w:val="20"/>
          <w:szCs w:val="20"/>
        </w:rPr>
        <w:t xml:space="preserve"> a Legal Practice Management Course</w:t>
      </w:r>
    </w:p>
    <w:p w14:paraId="5058649C" w14:textId="205871BC" w:rsidR="0015418A" w:rsidRPr="00DC5173" w:rsidRDefault="0015418A" w:rsidP="000A7504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(iv)</w:t>
      </w:r>
      <w:r w:rsidRPr="00DC5173">
        <w:rPr>
          <w:rFonts w:ascii="Calibri" w:hAnsi="Calibri" w:cs="Calibri"/>
          <w:sz w:val="20"/>
          <w:szCs w:val="20"/>
        </w:rPr>
        <w:tab/>
      </w:r>
      <w:r w:rsidR="0001308E" w:rsidRPr="00DC5173">
        <w:rPr>
          <w:rFonts w:ascii="Calibri" w:hAnsi="Calibri" w:cs="Calibri"/>
          <w:sz w:val="20"/>
          <w:szCs w:val="20"/>
        </w:rPr>
        <w:t xml:space="preserve">have </w:t>
      </w:r>
      <w:r w:rsidR="002745F9" w:rsidRPr="00DC5173">
        <w:rPr>
          <w:rFonts w:ascii="Calibri" w:hAnsi="Calibri" w:cs="Calibri"/>
          <w:sz w:val="20"/>
          <w:szCs w:val="20"/>
        </w:rPr>
        <w:t>a minimum of three</w:t>
      </w:r>
      <w:r w:rsidR="000C4F0F" w:rsidRPr="00DC5173">
        <w:rPr>
          <w:rFonts w:ascii="Calibri" w:hAnsi="Calibri" w:cs="Calibri"/>
          <w:sz w:val="20"/>
          <w:szCs w:val="20"/>
        </w:rPr>
        <w:t xml:space="preserve"> years’</w:t>
      </w:r>
      <w:r w:rsidR="0056068D" w:rsidRPr="00DC5173">
        <w:rPr>
          <w:rFonts w:ascii="Calibri" w:hAnsi="Calibri" w:cs="Calibri"/>
          <w:sz w:val="20"/>
          <w:szCs w:val="20"/>
        </w:rPr>
        <w:t xml:space="preserve"> </w:t>
      </w:r>
      <w:r w:rsidRPr="00DC5173">
        <w:rPr>
          <w:rFonts w:ascii="Calibri" w:hAnsi="Calibri" w:cs="Calibri"/>
          <w:sz w:val="20"/>
          <w:szCs w:val="20"/>
        </w:rPr>
        <w:t xml:space="preserve">post admission experience in legal practice or </w:t>
      </w:r>
      <w:r w:rsidR="004A4B42" w:rsidRPr="00DC5173">
        <w:rPr>
          <w:rFonts w:ascii="Calibri" w:hAnsi="Calibri" w:cs="Calibri"/>
          <w:sz w:val="20"/>
          <w:szCs w:val="20"/>
        </w:rPr>
        <w:t>the</w:t>
      </w:r>
      <w:r w:rsidRPr="00DC5173">
        <w:rPr>
          <w:rFonts w:ascii="Calibri" w:hAnsi="Calibri" w:cs="Calibri"/>
          <w:sz w:val="20"/>
          <w:szCs w:val="20"/>
        </w:rPr>
        <w:t xml:space="preserve"> equivalent </w:t>
      </w:r>
      <w:r w:rsidR="002745F9" w:rsidRPr="00DC5173">
        <w:rPr>
          <w:rFonts w:ascii="Calibri" w:hAnsi="Calibri" w:cs="Calibri"/>
          <w:sz w:val="20"/>
          <w:szCs w:val="20"/>
        </w:rPr>
        <w:tab/>
      </w:r>
      <w:r w:rsidR="002745F9" w:rsidRPr="00DC5173">
        <w:rPr>
          <w:rFonts w:ascii="Calibri" w:hAnsi="Calibri" w:cs="Calibri"/>
          <w:sz w:val="20"/>
          <w:szCs w:val="20"/>
        </w:rPr>
        <w:tab/>
      </w:r>
      <w:r w:rsidRPr="00DC5173">
        <w:rPr>
          <w:rFonts w:ascii="Calibri" w:hAnsi="Calibri" w:cs="Calibri"/>
          <w:sz w:val="20"/>
          <w:szCs w:val="20"/>
        </w:rPr>
        <w:t xml:space="preserve">gained within a legal department of a private sector business or government office, </w:t>
      </w:r>
      <w:r w:rsidR="004465D2" w:rsidRPr="00DC5173">
        <w:rPr>
          <w:rFonts w:ascii="Calibri" w:hAnsi="Calibri" w:cs="Calibri"/>
          <w:sz w:val="20"/>
          <w:szCs w:val="20"/>
        </w:rPr>
        <w:t xml:space="preserve"> </w:t>
      </w:r>
    </w:p>
    <w:p w14:paraId="4CB27728" w14:textId="4215B5C8" w:rsidR="0015418A" w:rsidRPr="00DC5173" w:rsidRDefault="0015418A" w:rsidP="00D541B1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</w:t>
      </w:r>
      <w:r w:rsidR="00141CEB" w:rsidRPr="00DC5173">
        <w:rPr>
          <w:rFonts w:ascii="Calibri" w:hAnsi="Calibri" w:cs="Calibri"/>
          <w:sz w:val="20"/>
          <w:szCs w:val="20"/>
        </w:rPr>
        <w:t>v</w:t>
      </w:r>
      <w:r w:rsidRPr="00DC5173">
        <w:rPr>
          <w:rFonts w:ascii="Calibri" w:hAnsi="Calibri" w:cs="Calibri"/>
          <w:sz w:val="20"/>
          <w:szCs w:val="20"/>
        </w:rPr>
        <w:t xml:space="preserve">) </w:t>
      </w:r>
      <w:r w:rsidRPr="00DC5173">
        <w:rPr>
          <w:rFonts w:ascii="Calibri" w:hAnsi="Calibri" w:cs="Calibri"/>
          <w:sz w:val="20"/>
          <w:szCs w:val="20"/>
        </w:rPr>
        <w:tab/>
      </w:r>
      <w:r w:rsidR="005E53AB" w:rsidRPr="00DC5173">
        <w:rPr>
          <w:rFonts w:ascii="Calibri" w:hAnsi="Calibri" w:cs="Calibri"/>
          <w:sz w:val="20"/>
          <w:szCs w:val="20"/>
        </w:rPr>
        <w:t>have excellent written, verbal communication and presentation skills</w:t>
      </w:r>
      <w:r w:rsidR="00D27613" w:rsidRPr="00DC5173">
        <w:rPr>
          <w:rFonts w:ascii="Calibri" w:hAnsi="Calibri" w:cs="Calibri"/>
          <w:sz w:val="20"/>
          <w:szCs w:val="20"/>
        </w:rPr>
        <w:t>.</w:t>
      </w:r>
    </w:p>
    <w:p w14:paraId="69977014" w14:textId="77777777" w:rsidR="00A97CCC" w:rsidRPr="00DC5173" w:rsidRDefault="0058395A" w:rsidP="006266C6">
      <w:pPr>
        <w:adjustRightInd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 xml:space="preserve">B. </w:t>
      </w:r>
      <w:r w:rsidRPr="00DC5173">
        <w:rPr>
          <w:rFonts w:ascii="Calibri" w:hAnsi="Calibri" w:cs="Calibri"/>
          <w:sz w:val="20"/>
          <w:szCs w:val="20"/>
        </w:rPr>
        <w:tab/>
      </w:r>
      <w:r w:rsidR="00A97CCC" w:rsidRPr="00DC5173">
        <w:rPr>
          <w:rFonts w:ascii="Calibri" w:hAnsi="Calibri" w:cs="Calibri"/>
          <w:b/>
          <w:bCs/>
          <w:sz w:val="20"/>
          <w:szCs w:val="20"/>
        </w:rPr>
        <w:t>D</w:t>
      </w:r>
      <w:r w:rsidR="007D30B5" w:rsidRPr="00DC5173">
        <w:rPr>
          <w:rFonts w:ascii="Calibri" w:hAnsi="Calibri" w:cs="Calibri"/>
          <w:b/>
          <w:bCs/>
          <w:sz w:val="20"/>
          <w:szCs w:val="20"/>
        </w:rPr>
        <w:t>esirable</w:t>
      </w:r>
      <w:r w:rsidR="007D30B5" w:rsidRPr="00DC5173">
        <w:rPr>
          <w:rFonts w:ascii="Calibri" w:hAnsi="Calibri" w:cs="Calibri"/>
          <w:sz w:val="20"/>
          <w:szCs w:val="20"/>
        </w:rPr>
        <w:t xml:space="preserve"> </w:t>
      </w:r>
    </w:p>
    <w:p w14:paraId="02257F88" w14:textId="2873D942" w:rsidR="0015418A" w:rsidRPr="00DC5173" w:rsidRDefault="00A97CCC" w:rsidP="00993545">
      <w:pPr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T</w:t>
      </w:r>
      <w:r w:rsidR="0015418A" w:rsidRPr="00DC5173">
        <w:rPr>
          <w:rFonts w:ascii="Calibri" w:hAnsi="Calibri" w:cs="Calibri"/>
          <w:sz w:val="20"/>
          <w:szCs w:val="20"/>
        </w:rPr>
        <w:t xml:space="preserve">he </w:t>
      </w:r>
      <w:r w:rsidR="009D15F8">
        <w:rPr>
          <w:rFonts w:ascii="Calibri" w:hAnsi="Calibri" w:cs="Calibri"/>
          <w:sz w:val="20"/>
          <w:szCs w:val="20"/>
        </w:rPr>
        <w:t>l</w:t>
      </w:r>
      <w:r w:rsidR="00042C51" w:rsidRPr="00DC5173">
        <w:rPr>
          <w:rFonts w:ascii="Calibri" w:hAnsi="Calibri" w:cs="Calibri"/>
          <w:sz w:val="20"/>
          <w:szCs w:val="20"/>
        </w:rPr>
        <w:t xml:space="preserve">egal </w:t>
      </w:r>
      <w:r w:rsidR="009D15F8">
        <w:rPr>
          <w:rFonts w:ascii="Calibri" w:hAnsi="Calibri" w:cs="Calibri"/>
          <w:sz w:val="20"/>
          <w:szCs w:val="20"/>
        </w:rPr>
        <w:t>p</w:t>
      </w:r>
      <w:r w:rsidR="00042C51" w:rsidRPr="00DC5173">
        <w:rPr>
          <w:rFonts w:ascii="Calibri" w:hAnsi="Calibri" w:cs="Calibri"/>
          <w:sz w:val="20"/>
          <w:szCs w:val="20"/>
        </w:rPr>
        <w:t>ractitioner</w:t>
      </w:r>
      <w:r w:rsidR="00F75AEE" w:rsidRPr="00DC5173">
        <w:rPr>
          <w:rFonts w:ascii="Calibri" w:hAnsi="Calibri" w:cs="Calibri"/>
          <w:sz w:val="20"/>
          <w:szCs w:val="20"/>
        </w:rPr>
        <w:t xml:space="preserve"> </w:t>
      </w:r>
      <w:r w:rsidR="00E92DD5" w:rsidRPr="00DC5173">
        <w:rPr>
          <w:rFonts w:ascii="Calibri" w:hAnsi="Calibri" w:cs="Calibri"/>
          <w:sz w:val="20"/>
          <w:szCs w:val="20"/>
        </w:rPr>
        <w:t>should</w:t>
      </w:r>
      <w:r w:rsidR="0015418A" w:rsidRPr="00DC5173">
        <w:rPr>
          <w:rFonts w:ascii="Calibri" w:hAnsi="Calibri" w:cs="Calibri"/>
          <w:sz w:val="20"/>
          <w:szCs w:val="20"/>
        </w:rPr>
        <w:t xml:space="preserve"> </w:t>
      </w:r>
      <w:r w:rsidR="007F692F" w:rsidRPr="00DC5173">
        <w:rPr>
          <w:rFonts w:ascii="Calibri" w:hAnsi="Calibri" w:cs="Calibri"/>
          <w:sz w:val="20"/>
          <w:szCs w:val="20"/>
        </w:rPr>
        <w:t xml:space="preserve">be able to </w:t>
      </w:r>
      <w:r w:rsidR="0015418A" w:rsidRPr="00DC5173">
        <w:rPr>
          <w:rFonts w:ascii="Calibri" w:hAnsi="Calibri" w:cs="Calibri"/>
          <w:sz w:val="20"/>
          <w:szCs w:val="20"/>
        </w:rPr>
        <w:t>demonstrate:</w:t>
      </w:r>
    </w:p>
    <w:p w14:paraId="739A35DB" w14:textId="197A99E1" w:rsidR="0015418A" w:rsidRPr="00DC5173" w:rsidRDefault="0015418A" w:rsidP="00993545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(i)</w:t>
      </w:r>
      <w:r w:rsidRPr="00DC5173">
        <w:rPr>
          <w:rFonts w:ascii="Calibri" w:hAnsi="Calibri" w:cs="Calibri"/>
          <w:sz w:val="20"/>
          <w:szCs w:val="20"/>
        </w:rPr>
        <w:tab/>
        <w:t>professional credibility and legal ability</w:t>
      </w:r>
    </w:p>
    <w:p w14:paraId="6F5D3346" w14:textId="5C7BBDE8" w:rsidR="0015418A" w:rsidRPr="00DC5173" w:rsidRDefault="0015418A" w:rsidP="00993545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(ii)</w:t>
      </w:r>
      <w:r w:rsidRPr="00DC5173">
        <w:rPr>
          <w:rFonts w:ascii="Calibri" w:hAnsi="Calibri" w:cs="Calibri"/>
          <w:sz w:val="20"/>
          <w:szCs w:val="20"/>
        </w:rPr>
        <w:tab/>
      </w:r>
      <w:r w:rsidR="00D541B1" w:rsidRPr="00DC5173">
        <w:rPr>
          <w:rFonts w:ascii="Calibri" w:hAnsi="Calibri" w:cs="Calibri"/>
          <w:sz w:val="20"/>
          <w:szCs w:val="20"/>
        </w:rPr>
        <w:t xml:space="preserve">a </w:t>
      </w:r>
      <w:r w:rsidRPr="00DC5173">
        <w:rPr>
          <w:rFonts w:ascii="Calibri" w:hAnsi="Calibri" w:cs="Calibri"/>
          <w:sz w:val="20"/>
          <w:szCs w:val="20"/>
        </w:rPr>
        <w:t xml:space="preserve">capacity to work collaboratively with the </w:t>
      </w:r>
      <w:r w:rsidR="004474D4" w:rsidRPr="00DC5173">
        <w:rPr>
          <w:rFonts w:ascii="Calibri" w:hAnsi="Calibri" w:cs="Calibri"/>
          <w:sz w:val="20"/>
          <w:szCs w:val="20"/>
        </w:rPr>
        <w:t>senior lawyer</w:t>
      </w:r>
      <w:r w:rsidR="00386B20" w:rsidRPr="00DC5173">
        <w:rPr>
          <w:rFonts w:ascii="Calibri" w:hAnsi="Calibri" w:cs="Calibri"/>
          <w:sz w:val="20"/>
          <w:szCs w:val="20"/>
        </w:rPr>
        <w:t xml:space="preserve"> </w:t>
      </w:r>
      <w:r w:rsidRPr="00DC5173">
        <w:rPr>
          <w:rFonts w:ascii="Calibri" w:hAnsi="Calibri" w:cs="Calibri"/>
          <w:sz w:val="20"/>
          <w:szCs w:val="20"/>
        </w:rPr>
        <w:t xml:space="preserve">and staff </w:t>
      </w:r>
      <w:r w:rsidR="004474D4" w:rsidRPr="00DC5173">
        <w:rPr>
          <w:rFonts w:ascii="Calibri" w:hAnsi="Calibri" w:cs="Calibri"/>
          <w:sz w:val="20"/>
          <w:szCs w:val="20"/>
        </w:rPr>
        <w:t>at</w:t>
      </w:r>
      <w:r w:rsidRPr="00DC5173">
        <w:rPr>
          <w:rFonts w:ascii="Calibri" w:hAnsi="Calibri" w:cs="Calibri"/>
          <w:sz w:val="20"/>
          <w:szCs w:val="20"/>
        </w:rPr>
        <w:t xml:space="preserve"> ARAS</w:t>
      </w:r>
    </w:p>
    <w:p w14:paraId="467CE8D0" w14:textId="0AE93AC0" w:rsidR="0015418A" w:rsidRPr="00DC5173" w:rsidRDefault="0015418A" w:rsidP="00993545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  <w:t>(</w:t>
      </w:r>
      <w:r w:rsidR="002F61FF" w:rsidRPr="00DC5173">
        <w:rPr>
          <w:rFonts w:ascii="Calibri" w:hAnsi="Calibri" w:cs="Calibri"/>
          <w:sz w:val="20"/>
          <w:szCs w:val="20"/>
        </w:rPr>
        <w:t>iii</w:t>
      </w:r>
      <w:r w:rsidRPr="00DC5173">
        <w:rPr>
          <w:rFonts w:ascii="Calibri" w:hAnsi="Calibri" w:cs="Calibri"/>
          <w:sz w:val="20"/>
          <w:szCs w:val="20"/>
        </w:rPr>
        <w:t>)</w:t>
      </w:r>
      <w:r w:rsidRPr="00DC5173">
        <w:rPr>
          <w:rFonts w:ascii="Calibri" w:hAnsi="Calibri" w:cs="Calibri"/>
          <w:sz w:val="20"/>
          <w:szCs w:val="20"/>
        </w:rPr>
        <w:tab/>
      </w:r>
      <w:r w:rsidR="00D541B1" w:rsidRPr="00DC5173">
        <w:rPr>
          <w:rFonts w:ascii="Calibri" w:hAnsi="Calibri" w:cs="Calibri"/>
          <w:sz w:val="20"/>
          <w:szCs w:val="20"/>
        </w:rPr>
        <w:t xml:space="preserve">a </w:t>
      </w:r>
      <w:r w:rsidRPr="00DC5173">
        <w:rPr>
          <w:rFonts w:ascii="Calibri" w:hAnsi="Calibri" w:cs="Calibri"/>
          <w:sz w:val="20"/>
          <w:szCs w:val="20"/>
        </w:rPr>
        <w:t>capacity to deliver high level advice on complex matters of law</w:t>
      </w:r>
    </w:p>
    <w:p w14:paraId="2C092DDC" w14:textId="01EBC0D1" w:rsidR="0015418A" w:rsidRPr="00DC5173" w:rsidRDefault="0015418A" w:rsidP="00243DB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</w:r>
      <w:r w:rsidR="00B6171D" w:rsidRPr="00DC5173">
        <w:rPr>
          <w:rFonts w:ascii="Calibri" w:hAnsi="Calibri" w:cs="Calibri"/>
          <w:sz w:val="20"/>
          <w:szCs w:val="20"/>
        </w:rPr>
        <w:t>(</w:t>
      </w:r>
      <w:r w:rsidR="002F61FF" w:rsidRPr="00DC5173">
        <w:rPr>
          <w:rFonts w:ascii="Calibri" w:hAnsi="Calibri" w:cs="Calibri"/>
          <w:sz w:val="20"/>
          <w:szCs w:val="20"/>
        </w:rPr>
        <w:t>i</w:t>
      </w:r>
      <w:r w:rsidR="00B6171D" w:rsidRPr="00DC5173">
        <w:rPr>
          <w:rFonts w:ascii="Calibri" w:hAnsi="Calibri" w:cs="Calibri"/>
          <w:sz w:val="20"/>
          <w:szCs w:val="20"/>
        </w:rPr>
        <w:t>v)</w:t>
      </w:r>
      <w:r w:rsidR="00B6171D" w:rsidRPr="00DC5173">
        <w:rPr>
          <w:rFonts w:ascii="Calibri" w:hAnsi="Calibri" w:cs="Calibri"/>
          <w:sz w:val="20"/>
          <w:szCs w:val="20"/>
        </w:rPr>
        <w:tab/>
      </w:r>
      <w:r w:rsidR="00D541B1" w:rsidRPr="00DC5173">
        <w:rPr>
          <w:rFonts w:ascii="Calibri" w:hAnsi="Calibri" w:cs="Calibri"/>
          <w:sz w:val="20"/>
          <w:szCs w:val="20"/>
        </w:rPr>
        <w:t xml:space="preserve">an </w:t>
      </w:r>
      <w:r w:rsidR="00B6171D" w:rsidRPr="00DC5173">
        <w:rPr>
          <w:rFonts w:ascii="Calibri" w:hAnsi="Calibri" w:cs="Calibri"/>
          <w:sz w:val="20"/>
          <w:szCs w:val="20"/>
        </w:rPr>
        <w:t xml:space="preserve">ability to </w:t>
      </w:r>
      <w:r w:rsidRPr="00DC5173">
        <w:rPr>
          <w:rFonts w:ascii="Calibri" w:hAnsi="Calibri" w:cs="Calibri"/>
          <w:sz w:val="20"/>
          <w:szCs w:val="20"/>
        </w:rPr>
        <w:t>identify problems and formulate and implement practical courses of action</w:t>
      </w:r>
    </w:p>
    <w:p w14:paraId="77310C90" w14:textId="6AFB56A6" w:rsidR="0015418A" w:rsidRPr="00DC5173" w:rsidRDefault="0015418A" w:rsidP="00243DBE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DC5173">
        <w:rPr>
          <w:rFonts w:ascii="Calibri" w:hAnsi="Calibri" w:cs="Calibri"/>
          <w:sz w:val="20"/>
          <w:szCs w:val="20"/>
        </w:rPr>
        <w:tab/>
      </w:r>
      <w:r w:rsidR="003D18BD" w:rsidRPr="00DC5173">
        <w:rPr>
          <w:rFonts w:ascii="Calibri" w:hAnsi="Calibri" w:cs="Calibri"/>
          <w:sz w:val="20"/>
          <w:szCs w:val="20"/>
        </w:rPr>
        <w:t>(v)</w:t>
      </w:r>
      <w:r w:rsidR="003D18BD" w:rsidRPr="00DC5173">
        <w:rPr>
          <w:rFonts w:ascii="Calibri" w:hAnsi="Calibri" w:cs="Calibri"/>
          <w:sz w:val="20"/>
          <w:szCs w:val="20"/>
        </w:rPr>
        <w:tab/>
      </w:r>
      <w:r w:rsidR="00D541B1" w:rsidRPr="00DC5173">
        <w:rPr>
          <w:rFonts w:ascii="Calibri" w:hAnsi="Calibri" w:cs="Calibri"/>
          <w:sz w:val="20"/>
          <w:szCs w:val="20"/>
        </w:rPr>
        <w:t xml:space="preserve">an </w:t>
      </w:r>
      <w:r w:rsidR="003D18BD" w:rsidRPr="00DC5173">
        <w:rPr>
          <w:rFonts w:ascii="Calibri" w:hAnsi="Calibri" w:cs="Calibri"/>
          <w:sz w:val="20"/>
          <w:szCs w:val="20"/>
        </w:rPr>
        <w:t xml:space="preserve">ability to </w:t>
      </w:r>
      <w:r w:rsidRPr="00DC5173">
        <w:rPr>
          <w:rFonts w:ascii="Calibri" w:hAnsi="Calibri" w:cs="Calibri"/>
          <w:sz w:val="20"/>
          <w:szCs w:val="20"/>
        </w:rPr>
        <w:t>achieve effective results within relatively tight time frames</w:t>
      </w:r>
    </w:p>
    <w:p w14:paraId="4300CB1F" w14:textId="18871259" w:rsidR="00EA5B68" w:rsidRDefault="0015418A" w:rsidP="00243DBE">
      <w:pPr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3D18BD">
        <w:rPr>
          <w:rFonts w:ascii="Calibri" w:hAnsi="Calibri" w:cs="Calibri"/>
          <w:sz w:val="20"/>
          <w:szCs w:val="20"/>
        </w:rPr>
        <w:t>(vi)</w:t>
      </w:r>
      <w:r w:rsidR="003D18BD">
        <w:rPr>
          <w:rFonts w:ascii="Calibri" w:hAnsi="Calibri" w:cs="Calibri"/>
          <w:sz w:val="20"/>
          <w:szCs w:val="20"/>
        </w:rPr>
        <w:tab/>
      </w:r>
      <w:r w:rsidR="00FF6A44">
        <w:rPr>
          <w:rFonts w:ascii="Calibri" w:hAnsi="Calibri" w:cs="Calibri"/>
          <w:sz w:val="20"/>
          <w:szCs w:val="20"/>
        </w:rPr>
        <w:t xml:space="preserve">an </w:t>
      </w:r>
      <w:r w:rsidR="00EA5B68">
        <w:rPr>
          <w:rFonts w:ascii="Calibri" w:hAnsi="Calibri" w:cs="Calibri"/>
          <w:sz w:val="20"/>
          <w:szCs w:val="20"/>
        </w:rPr>
        <w:t xml:space="preserve">ability to </w:t>
      </w:r>
      <w:r w:rsidRPr="0015418A">
        <w:rPr>
          <w:rFonts w:ascii="Calibri" w:hAnsi="Calibri" w:cs="Calibri"/>
          <w:sz w:val="20"/>
          <w:szCs w:val="20"/>
        </w:rPr>
        <w:t xml:space="preserve">make presentations to staff </w:t>
      </w:r>
      <w:r w:rsidR="00EA5B68">
        <w:rPr>
          <w:rFonts w:ascii="Calibri" w:hAnsi="Calibri" w:cs="Calibri"/>
          <w:sz w:val="20"/>
          <w:szCs w:val="20"/>
        </w:rPr>
        <w:t xml:space="preserve">on legal issues </w:t>
      </w:r>
      <w:r w:rsidRPr="0015418A">
        <w:rPr>
          <w:rFonts w:ascii="Calibri" w:hAnsi="Calibri" w:cs="Calibri"/>
          <w:sz w:val="20"/>
          <w:szCs w:val="20"/>
        </w:rPr>
        <w:t>and de</w:t>
      </w:r>
      <w:r w:rsidR="00EA5B68">
        <w:rPr>
          <w:rFonts w:ascii="Calibri" w:hAnsi="Calibri" w:cs="Calibri"/>
          <w:sz w:val="20"/>
          <w:szCs w:val="20"/>
        </w:rPr>
        <w:t>liver</w:t>
      </w:r>
      <w:r w:rsidRPr="0015418A">
        <w:rPr>
          <w:rFonts w:ascii="Calibri" w:hAnsi="Calibri" w:cs="Calibri"/>
          <w:sz w:val="20"/>
          <w:szCs w:val="20"/>
        </w:rPr>
        <w:t xml:space="preserve"> </w:t>
      </w:r>
      <w:r w:rsidR="00E76CD4">
        <w:rPr>
          <w:rFonts w:ascii="Calibri" w:hAnsi="Calibri" w:cs="Calibri"/>
          <w:sz w:val="20"/>
          <w:szCs w:val="20"/>
        </w:rPr>
        <w:t xml:space="preserve">internal </w:t>
      </w:r>
      <w:r w:rsidRPr="0015418A">
        <w:rPr>
          <w:rFonts w:ascii="Calibri" w:hAnsi="Calibri" w:cs="Calibri"/>
          <w:sz w:val="20"/>
          <w:szCs w:val="20"/>
        </w:rPr>
        <w:t>training programs</w:t>
      </w:r>
    </w:p>
    <w:p w14:paraId="4A07BC66" w14:textId="38A7855F" w:rsidR="00A524A3" w:rsidRPr="00243DBE" w:rsidRDefault="00EA5B68" w:rsidP="00243DBE">
      <w:pPr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  <w:t xml:space="preserve">(vii)  </w:t>
      </w:r>
      <w:r>
        <w:rPr>
          <w:rFonts w:ascii="Calibri" w:hAnsi="Calibri" w:cs="Calibri"/>
          <w:sz w:val="20"/>
          <w:szCs w:val="20"/>
        </w:rPr>
        <w:tab/>
      </w:r>
      <w:r w:rsidR="00FF6A44">
        <w:rPr>
          <w:rFonts w:ascii="Calibri" w:hAnsi="Calibri" w:cs="Calibri"/>
          <w:sz w:val="20"/>
          <w:szCs w:val="20"/>
        </w:rPr>
        <w:t xml:space="preserve">a </w:t>
      </w:r>
      <w:r w:rsidR="003133B5">
        <w:rPr>
          <w:rFonts w:asciiTheme="minorHAnsi" w:hAnsiTheme="minorHAnsi" w:cstheme="minorHAnsi"/>
          <w:sz w:val="20"/>
          <w:szCs w:val="20"/>
        </w:rPr>
        <w:t>working knowledge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 of</w:t>
      </w:r>
      <w:r w:rsidR="00A271C0">
        <w:rPr>
          <w:rFonts w:asciiTheme="minorHAnsi" w:hAnsiTheme="minorHAnsi" w:cstheme="minorHAnsi"/>
          <w:sz w:val="20"/>
          <w:szCs w:val="20"/>
        </w:rPr>
        <w:t xml:space="preserve"> the</w:t>
      </w:r>
      <w:r w:rsidR="00010153">
        <w:rPr>
          <w:rFonts w:ascii="Calibri" w:hAnsi="Calibri" w:cs="Calibri"/>
          <w:sz w:val="20"/>
          <w:szCs w:val="20"/>
        </w:rPr>
        <w:t xml:space="preserve"> 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Guardianship and Administration Act </w:t>
      </w:r>
      <w:r w:rsidR="00981ADF" w:rsidRPr="00C973CE">
        <w:rPr>
          <w:rFonts w:asciiTheme="minorHAnsi" w:hAnsiTheme="minorHAnsi" w:cstheme="minorHAnsi"/>
          <w:sz w:val="20"/>
          <w:szCs w:val="20"/>
        </w:rPr>
        <w:t>1993</w:t>
      </w:r>
      <w:r w:rsidR="00010153">
        <w:rPr>
          <w:rFonts w:asciiTheme="minorHAnsi" w:hAnsiTheme="minorHAnsi" w:cstheme="minorHAnsi"/>
          <w:sz w:val="20"/>
          <w:szCs w:val="20"/>
        </w:rPr>
        <w:t xml:space="preserve">, 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South Australian Civil </w:t>
      </w:r>
      <w:r w:rsidR="00A271C0">
        <w:rPr>
          <w:rFonts w:asciiTheme="minorHAnsi" w:hAnsiTheme="minorHAnsi" w:cstheme="minorHAnsi"/>
          <w:sz w:val="20"/>
          <w:szCs w:val="20"/>
        </w:rPr>
        <w:tab/>
      </w:r>
      <w:r w:rsidR="00A271C0">
        <w:rPr>
          <w:rFonts w:asciiTheme="minorHAnsi" w:hAnsiTheme="minorHAnsi" w:cstheme="minorHAnsi"/>
          <w:sz w:val="20"/>
          <w:szCs w:val="20"/>
        </w:rPr>
        <w:tab/>
      </w:r>
      <w:r w:rsidR="00016315" w:rsidRPr="00C973CE">
        <w:rPr>
          <w:rFonts w:asciiTheme="minorHAnsi" w:hAnsiTheme="minorHAnsi" w:cstheme="minorHAnsi"/>
          <w:sz w:val="20"/>
          <w:szCs w:val="20"/>
        </w:rPr>
        <w:t>and Administrative</w:t>
      </w:r>
      <w:r w:rsidR="000A7504">
        <w:rPr>
          <w:rFonts w:asciiTheme="minorHAnsi" w:hAnsiTheme="minorHAnsi" w:cstheme="minorHAnsi"/>
          <w:sz w:val="20"/>
          <w:szCs w:val="20"/>
        </w:rPr>
        <w:t xml:space="preserve"> 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Tribunal Act </w:t>
      </w:r>
      <w:r w:rsidR="00981ADF" w:rsidRPr="00C973CE">
        <w:rPr>
          <w:rFonts w:asciiTheme="minorHAnsi" w:hAnsiTheme="minorHAnsi" w:cstheme="minorHAnsi"/>
          <w:sz w:val="20"/>
          <w:szCs w:val="20"/>
        </w:rPr>
        <w:t>2013</w:t>
      </w:r>
      <w:r w:rsidR="00010153">
        <w:rPr>
          <w:rFonts w:asciiTheme="minorHAnsi" w:hAnsiTheme="minorHAnsi" w:cstheme="minorHAnsi"/>
          <w:sz w:val="20"/>
          <w:szCs w:val="20"/>
        </w:rPr>
        <w:t xml:space="preserve">, 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Mental Health Act </w:t>
      </w:r>
      <w:r w:rsidR="00981ADF" w:rsidRPr="00C973CE">
        <w:rPr>
          <w:rFonts w:asciiTheme="minorHAnsi" w:hAnsiTheme="minorHAnsi" w:cstheme="minorHAnsi"/>
          <w:sz w:val="20"/>
          <w:szCs w:val="20"/>
        </w:rPr>
        <w:t>2009</w:t>
      </w:r>
      <w:r w:rsidR="00A271C0">
        <w:rPr>
          <w:rFonts w:asciiTheme="minorHAnsi" w:hAnsiTheme="minorHAnsi" w:cstheme="minorHAnsi"/>
          <w:sz w:val="20"/>
          <w:szCs w:val="20"/>
        </w:rPr>
        <w:t xml:space="preserve">, </w:t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Advance Care Directives Act </w:t>
      </w:r>
      <w:r w:rsidR="00A271C0">
        <w:rPr>
          <w:rFonts w:asciiTheme="minorHAnsi" w:hAnsiTheme="minorHAnsi" w:cstheme="minorHAnsi"/>
          <w:sz w:val="20"/>
          <w:szCs w:val="20"/>
        </w:rPr>
        <w:tab/>
      </w:r>
      <w:r w:rsidR="00A271C0">
        <w:rPr>
          <w:rFonts w:asciiTheme="minorHAnsi" w:hAnsiTheme="minorHAnsi" w:cstheme="minorHAnsi"/>
          <w:sz w:val="20"/>
          <w:szCs w:val="20"/>
        </w:rPr>
        <w:tab/>
      </w:r>
      <w:r w:rsidR="00016315" w:rsidRPr="00C973CE">
        <w:rPr>
          <w:rFonts w:asciiTheme="minorHAnsi" w:hAnsiTheme="minorHAnsi" w:cstheme="minorHAnsi"/>
          <w:sz w:val="20"/>
          <w:szCs w:val="20"/>
        </w:rPr>
        <w:t xml:space="preserve">2013 and </w:t>
      </w:r>
      <w:r w:rsidR="00A271C0">
        <w:rPr>
          <w:rFonts w:asciiTheme="minorHAnsi" w:hAnsiTheme="minorHAnsi" w:cstheme="minorHAnsi"/>
          <w:sz w:val="20"/>
          <w:szCs w:val="20"/>
        </w:rPr>
        <w:t xml:space="preserve">the </w:t>
      </w:r>
      <w:r w:rsidR="00016315" w:rsidRPr="00C973CE">
        <w:rPr>
          <w:rFonts w:asciiTheme="minorHAnsi" w:hAnsiTheme="minorHAnsi" w:cstheme="minorHAnsi"/>
          <w:sz w:val="20"/>
          <w:szCs w:val="20"/>
        </w:rPr>
        <w:t>Consent to Medical Treatment and Palliative Care Act 1995</w:t>
      </w:r>
    </w:p>
    <w:p w14:paraId="369B7FDB" w14:textId="1FDCE7A7" w:rsidR="00A524A3" w:rsidRPr="00C973CE" w:rsidRDefault="00EE0D44" w:rsidP="00243DBE">
      <w:pPr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973CE">
        <w:rPr>
          <w:rFonts w:asciiTheme="minorHAnsi" w:hAnsiTheme="minorHAnsi" w:cstheme="minorHAnsi"/>
          <w:sz w:val="20"/>
          <w:szCs w:val="20"/>
        </w:rPr>
        <w:t>(</w:t>
      </w:r>
      <w:r w:rsidR="002F61FF">
        <w:rPr>
          <w:rFonts w:asciiTheme="minorHAnsi" w:hAnsiTheme="minorHAnsi" w:cstheme="minorHAnsi"/>
          <w:sz w:val="20"/>
          <w:szCs w:val="20"/>
        </w:rPr>
        <w:t>viii</w:t>
      </w:r>
      <w:r w:rsidRPr="00C973CE">
        <w:rPr>
          <w:rFonts w:asciiTheme="minorHAnsi" w:hAnsiTheme="minorHAnsi" w:cstheme="minorHAnsi"/>
          <w:sz w:val="20"/>
          <w:szCs w:val="20"/>
        </w:rPr>
        <w:t>)</w:t>
      </w:r>
      <w:r w:rsidRPr="00C973CE">
        <w:rPr>
          <w:rFonts w:asciiTheme="minorHAnsi" w:hAnsiTheme="minorHAnsi" w:cstheme="minorHAnsi"/>
          <w:sz w:val="20"/>
          <w:szCs w:val="20"/>
        </w:rPr>
        <w:tab/>
      </w:r>
      <w:r w:rsidR="003C18B7" w:rsidRPr="00C973CE">
        <w:rPr>
          <w:rFonts w:asciiTheme="minorHAnsi" w:hAnsiTheme="minorHAnsi" w:cstheme="minorHAnsi"/>
          <w:sz w:val="20"/>
          <w:szCs w:val="20"/>
        </w:rPr>
        <w:t>k</w:t>
      </w:r>
      <w:r w:rsidR="0070758F" w:rsidRPr="00C973CE">
        <w:rPr>
          <w:rFonts w:asciiTheme="minorHAnsi" w:hAnsiTheme="minorHAnsi" w:cstheme="minorHAnsi"/>
          <w:sz w:val="20"/>
          <w:szCs w:val="20"/>
        </w:rPr>
        <w:t>nowledge of file management principles within a digital practice environment</w:t>
      </w:r>
    </w:p>
    <w:p w14:paraId="07768DA5" w14:textId="4C34C7AC" w:rsidR="006266C6" w:rsidRPr="00C973CE" w:rsidRDefault="00D76F53" w:rsidP="00C973C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973CE">
        <w:rPr>
          <w:rFonts w:asciiTheme="minorHAnsi" w:hAnsiTheme="minorHAnsi" w:cstheme="minorHAnsi"/>
          <w:sz w:val="20"/>
          <w:szCs w:val="20"/>
        </w:rPr>
        <w:t>(ix)</w:t>
      </w:r>
      <w:r w:rsidRPr="00C973CE">
        <w:rPr>
          <w:rFonts w:asciiTheme="minorHAnsi" w:hAnsiTheme="minorHAnsi" w:cstheme="minorHAnsi"/>
          <w:sz w:val="20"/>
          <w:szCs w:val="20"/>
        </w:rPr>
        <w:tab/>
      </w:r>
      <w:r w:rsidR="005F51E4" w:rsidRPr="00C973CE">
        <w:rPr>
          <w:rFonts w:asciiTheme="minorHAnsi" w:hAnsiTheme="minorHAnsi" w:cstheme="minorHAnsi"/>
          <w:sz w:val="20"/>
          <w:szCs w:val="20"/>
        </w:rPr>
        <w:t>experience</w:t>
      </w:r>
      <w:r w:rsidR="00F620E4" w:rsidRPr="00C973CE">
        <w:rPr>
          <w:rFonts w:asciiTheme="minorHAnsi" w:hAnsiTheme="minorHAnsi" w:cstheme="minorHAnsi"/>
          <w:sz w:val="20"/>
          <w:szCs w:val="20"/>
        </w:rPr>
        <w:t xml:space="preserve"> working with and</w:t>
      </w:r>
      <w:r w:rsidR="00184FFC" w:rsidRPr="00C973CE">
        <w:rPr>
          <w:rFonts w:asciiTheme="minorHAnsi" w:hAnsiTheme="minorHAnsi" w:cstheme="minorHAnsi"/>
          <w:sz w:val="20"/>
          <w:szCs w:val="20"/>
        </w:rPr>
        <w:t xml:space="preserve"> advocating for </w:t>
      </w:r>
      <w:r w:rsidR="007049F2">
        <w:rPr>
          <w:rFonts w:asciiTheme="minorHAnsi" w:hAnsiTheme="minorHAnsi" w:cstheme="minorHAnsi"/>
          <w:sz w:val="20"/>
          <w:szCs w:val="20"/>
        </w:rPr>
        <w:t xml:space="preserve">older people, </w:t>
      </w:r>
      <w:r w:rsidR="00CC1C88">
        <w:rPr>
          <w:rFonts w:asciiTheme="minorHAnsi" w:hAnsiTheme="minorHAnsi" w:cstheme="minorHAnsi"/>
          <w:sz w:val="20"/>
          <w:szCs w:val="20"/>
        </w:rPr>
        <w:t xml:space="preserve">or </w:t>
      </w:r>
      <w:r w:rsidR="0081095C">
        <w:rPr>
          <w:rFonts w:asciiTheme="minorHAnsi" w:hAnsiTheme="minorHAnsi" w:cstheme="minorHAnsi"/>
          <w:sz w:val="20"/>
          <w:szCs w:val="20"/>
        </w:rPr>
        <w:t>those</w:t>
      </w:r>
      <w:r w:rsidR="00184FFC" w:rsidRPr="00C973CE">
        <w:rPr>
          <w:rFonts w:asciiTheme="minorHAnsi" w:hAnsiTheme="minorHAnsi" w:cstheme="minorHAnsi"/>
          <w:sz w:val="20"/>
          <w:szCs w:val="20"/>
        </w:rPr>
        <w:t xml:space="preserve"> with a disabilit</w:t>
      </w:r>
      <w:r w:rsidR="00C21969">
        <w:rPr>
          <w:rFonts w:asciiTheme="minorHAnsi" w:hAnsiTheme="minorHAnsi" w:cstheme="minorHAnsi"/>
          <w:sz w:val="20"/>
          <w:szCs w:val="20"/>
        </w:rPr>
        <w:t>y</w:t>
      </w:r>
      <w:r w:rsidR="00A524A3" w:rsidRPr="00C973CE">
        <w:rPr>
          <w:rFonts w:asciiTheme="minorHAnsi" w:hAnsiTheme="minorHAnsi" w:cstheme="minorHAnsi"/>
          <w:sz w:val="20"/>
          <w:szCs w:val="20"/>
        </w:rPr>
        <w:t>,</w:t>
      </w:r>
      <w:r w:rsidR="00043DFB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7C399264" w14:textId="10FB0389" w:rsidR="00184FFC" w:rsidRPr="00C973CE" w:rsidRDefault="00A524A3" w:rsidP="00C973C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973CE">
        <w:rPr>
          <w:rFonts w:asciiTheme="minorHAnsi" w:hAnsiTheme="minorHAnsi" w:cstheme="minorHAnsi"/>
          <w:sz w:val="20"/>
          <w:szCs w:val="20"/>
        </w:rPr>
        <w:t>(x)</w:t>
      </w:r>
      <w:r w:rsidRPr="00C973CE">
        <w:rPr>
          <w:rFonts w:asciiTheme="minorHAnsi" w:hAnsiTheme="minorHAnsi" w:cstheme="minorHAnsi"/>
          <w:sz w:val="20"/>
          <w:szCs w:val="20"/>
        </w:rPr>
        <w:tab/>
      </w:r>
      <w:r w:rsidR="000A7504">
        <w:rPr>
          <w:rFonts w:asciiTheme="minorHAnsi" w:hAnsiTheme="minorHAnsi" w:cstheme="minorHAnsi"/>
          <w:sz w:val="20"/>
          <w:szCs w:val="20"/>
        </w:rPr>
        <w:t xml:space="preserve">an </w:t>
      </w:r>
      <w:r w:rsidR="00184FFC" w:rsidRPr="00C973CE">
        <w:rPr>
          <w:rFonts w:asciiTheme="minorHAnsi" w:hAnsiTheme="minorHAnsi" w:cstheme="minorHAnsi"/>
          <w:sz w:val="20"/>
          <w:szCs w:val="20"/>
        </w:rPr>
        <w:t xml:space="preserve">ability to understand and apply legislation particularly </w:t>
      </w:r>
      <w:r w:rsidR="00F633FA" w:rsidRPr="00C973CE">
        <w:rPr>
          <w:rFonts w:asciiTheme="minorHAnsi" w:hAnsiTheme="minorHAnsi" w:cstheme="minorHAnsi"/>
          <w:sz w:val="20"/>
          <w:szCs w:val="20"/>
        </w:rPr>
        <w:t xml:space="preserve">the </w:t>
      </w:r>
      <w:r w:rsidR="00184FFC" w:rsidRPr="00C973CE">
        <w:rPr>
          <w:rFonts w:asciiTheme="minorHAnsi" w:hAnsiTheme="minorHAnsi" w:cstheme="minorHAnsi"/>
          <w:sz w:val="20"/>
          <w:szCs w:val="20"/>
        </w:rPr>
        <w:t>Aged Care Act 1997 and</w:t>
      </w:r>
      <w:r w:rsidR="002F3984">
        <w:rPr>
          <w:rFonts w:asciiTheme="minorHAnsi" w:hAnsiTheme="minorHAnsi" w:cstheme="minorHAnsi"/>
          <w:sz w:val="20"/>
          <w:szCs w:val="20"/>
        </w:rPr>
        <w:t xml:space="preserve"> </w:t>
      </w:r>
      <w:r w:rsidR="00F633FA" w:rsidRPr="00C973CE">
        <w:rPr>
          <w:rFonts w:asciiTheme="minorHAnsi" w:hAnsiTheme="minorHAnsi" w:cstheme="minorHAnsi"/>
          <w:sz w:val="20"/>
          <w:szCs w:val="20"/>
        </w:rPr>
        <w:t xml:space="preserve">the </w:t>
      </w:r>
      <w:r w:rsidR="002F3984">
        <w:rPr>
          <w:rFonts w:asciiTheme="minorHAnsi" w:hAnsiTheme="minorHAnsi" w:cstheme="minorHAnsi"/>
          <w:sz w:val="20"/>
          <w:szCs w:val="20"/>
        </w:rPr>
        <w:tab/>
      </w:r>
      <w:r w:rsidR="00184FFC" w:rsidRPr="00C973CE">
        <w:rPr>
          <w:rFonts w:asciiTheme="minorHAnsi" w:hAnsiTheme="minorHAnsi" w:cstheme="minorHAnsi"/>
          <w:sz w:val="20"/>
          <w:szCs w:val="20"/>
        </w:rPr>
        <w:t>Retirement Villages Act 1987 and related regulations, policies and procedures</w:t>
      </w:r>
      <w:r w:rsidR="008873D1" w:rsidRPr="00C973CE">
        <w:rPr>
          <w:rFonts w:asciiTheme="minorHAnsi" w:hAnsiTheme="minorHAnsi" w:cstheme="minorHAnsi"/>
          <w:sz w:val="20"/>
          <w:szCs w:val="20"/>
        </w:rPr>
        <w:t>.</w:t>
      </w:r>
      <w:r w:rsidRPr="00C973CE">
        <w:rPr>
          <w:rFonts w:asciiTheme="minorHAnsi" w:hAnsiTheme="minorHAnsi" w:cstheme="minorHAnsi"/>
          <w:sz w:val="20"/>
          <w:szCs w:val="20"/>
        </w:rPr>
        <w:tab/>
      </w:r>
    </w:p>
    <w:p w14:paraId="12D83092" w14:textId="77777777" w:rsidR="000D4044" w:rsidRPr="00C973CE" w:rsidRDefault="000D4044" w:rsidP="00C973CE">
      <w:pPr>
        <w:widowControl w:val="0"/>
        <w:autoSpaceDE w:val="0"/>
        <w:autoSpaceDN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7AC39BB" w14:textId="77777777" w:rsidR="00184FFC" w:rsidRPr="00C973CE" w:rsidRDefault="00184FFC" w:rsidP="006266C6">
      <w:pPr>
        <w:adjustRightInd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b/>
          <w:sz w:val="20"/>
          <w:szCs w:val="20"/>
          <w:lang w:eastAsia="en-AU"/>
        </w:rPr>
        <w:t>Specific employment requirements</w:t>
      </w:r>
    </w:p>
    <w:p w14:paraId="552FA867" w14:textId="78AFC728" w:rsidR="00184FFC" w:rsidRPr="00C973CE" w:rsidRDefault="00184FFC" w:rsidP="000A7504">
      <w:pPr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sz w:val="20"/>
          <w:szCs w:val="20"/>
          <w:lang w:eastAsia="en-AU"/>
        </w:rPr>
        <w:t>Satisfactory National Police Clearance required</w:t>
      </w:r>
    </w:p>
    <w:p w14:paraId="205C5FB8" w14:textId="77777777" w:rsidR="002B677B" w:rsidRPr="00C973CE" w:rsidRDefault="002B677B" w:rsidP="000A7504">
      <w:pPr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sz w:val="20"/>
          <w:szCs w:val="20"/>
          <w:lang w:eastAsia="en-AU"/>
        </w:rPr>
        <w:t>Working with Vulnerable Persons Check</w:t>
      </w:r>
    </w:p>
    <w:p w14:paraId="12D0E9B1" w14:textId="77777777" w:rsidR="002B677B" w:rsidRPr="00C973CE" w:rsidRDefault="00A16BDB" w:rsidP="000A7504">
      <w:pPr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sz w:val="20"/>
          <w:szCs w:val="20"/>
          <w:lang w:eastAsia="en-AU"/>
        </w:rPr>
        <w:t>Vaccinations as required from time to time to allow entry to RACFs, at present this includes annual influenza vacc</w:t>
      </w:r>
      <w:r w:rsidR="00A3550F" w:rsidRPr="00C973CE">
        <w:rPr>
          <w:rFonts w:asciiTheme="minorHAnsi" w:hAnsiTheme="minorHAnsi" w:cstheme="minorHAnsi"/>
          <w:sz w:val="20"/>
          <w:szCs w:val="20"/>
          <w:lang w:eastAsia="en-AU"/>
        </w:rPr>
        <w:t>ination, and</w:t>
      </w:r>
      <w:r w:rsidRPr="00C973CE">
        <w:rPr>
          <w:rFonts w:asciiTheme="minorHAnsi" w:hAnsiTheme="minorHAnsi" w:cstheme="minorHAnsi"/>
          <w:sz w:val="20"/>
          <w:szCs w:val="20"/>
          <w:lang w:eastAsia="en-AU"/>
        </w:rPr>
        <w:t xml:space="preserve"> COVID-19 vaccination</w:t>
      </w:r>
      <w:r w:rsidR="00A3550F" w:rsidRPr="00C973CE">
        <w:rPr>
          <w:rFonts w:asciiTheme="minorHAnsi" w:hAnsiTheme="minorHAnsi" w:cstheme="minorHAnsi"/>
          <w:sz w:val="20"/>
          <w:szCs w:val="20"/>
          <w:lang w:eastAsia="en-AU"/>
        </w:rPr>
        <w:t>.</w:t>
      </w:r>
    </w:p>
    <w:p w14:paraId="2564D906" w14:textId="77777777" w:rsidR="00184FFC" w:rsidRPr="00C973CE" w:rsidRDefault="00184FFC" w:rsidP="000A7504">
      <w:pPr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sz w:val="20"/>
          <w:szCs w:val="20"/>
          <w:lang w:eastAsia="en-AU"/>
        </w:rPr>
        <w:t>Current driving licence and willingness to drive for work purposes.</w:t>
      </w:r>
    </w:p>
    <w:p w14:paraId="28E691E0" w14:textId="76A6EE3E" w:rsidR="00184FFC" w:rsidRDefault="00184FFC" w:rsidP="000A7504">
      <w:pPr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  <w:r w:rsidRPr="00C973CE">
        <w:rPr>
          <w:rFonts w:asciiTheme="minorHAnsi" w:hAnsiTheme="minorHAnsi" w:cstheme="minorHAnsi"/>
          <w:sz w:val="20"/>
          <w:szCs w:val="20"/>
          <w:lang w:eastAsia="en-AU"/>
        </w:rPr>
        <w:t>Travel may be required within South Australia.</w:t>
      </w:r>
    </w:p>
    <w:p w14:paraId="5B18D6AC" w14:textId="77777777" w:rsidR="000C59D8" w:rsidRPr="00C973CE" w:rsidRDefault="000C59D8" w:rsidP="00A1410D">
      <w:pPr>
        <w:autoSpaceDE w:val="0"/>
        <w:autoSpaceDN w:val="0"/>
        <w:spacing w:before="240"/>
        <w:ind w:left="72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</w:p>
    <w:p w14:paraId="03B6B7CB" w14:textId="77777777" w:rsidR="00F633FA" w:rsidRPr="00C973CE" w:rsidRDefault="00F633FA" w:rsidP="00F633FA">
      <w:pPr>
        <w:autoSpaceDE w:val="0"/>
        <w:autoSpaceDN w:val="0"/>
        <w:ind w:left="720"/>
        <w:jc w:val="both"/>
        <w:rPr>
          <w:rFonts w:asciiTheme="minorHAnsi" w:hAnsiTheme="minorHAnsi" w:cstheme="minorHAnsi"/>
          <w:sz w:val="20"/>
          <w:szCs w:val="20"/>
          <w:lang w:eastAsia="en-AU"/>
        </w:rPr>
      </w:pPr>
    </w:p>
    <w:p w14:paraId="3076F7EC" w14:textId="77777777" w:rsidR="002C4BEC" w:rsidRPr="004244D6" w:rsidRDefault="002C4BEC" w:rsidP="004244D6">
      <w:pPr>
        <w:pStyle w:val="BodyText"/>
        <w:pBdr>
          <w:bottom w:val="single" w:sz="4" w:space="1" w:color="auto"/>
        </w:pBdr>
        <w:ind w:left="284" w:right="-330" w:hanging="284"/>
        <w:rPr>
          <w:rFonts w:asciiTheme="minorHAnsi" w:hAnsiTheme="minorHAnsi" w:cs="Calibri"/>
          <w:sz w:val="20"/>
          <w:szCs w:val="20"/>
        </w:rPr>
      </w:pPr>
    </w:p>
    <w:p w14:paraId="5F11DF64" w14:textId="77777777" w:rsidR="00314DDB" w:rsidRPr="004244D6" w:rsidRDefault="00C8065B" w:rsidP="00727987">
      <w:pPr>
        <w:spacing w:before="120" w:after="120"/>
        <w:ind w:left="-142" w:firstLine="142"/>
        <w:jc w:val="center"/>
        <w:rPr>
          <w:rFonts w:asciiTheme="minorHAnsi" w:hAnsiTheme="minorHAnsi" w:cs="Calibri"/>
          <w:sz w:val="20"/>
          <w:szCs w:val="20"/>
          <w:lang w:val="en-US"/>
        </w:rPr>
      </w:pPr>
      <w:r w:rsidRPr="004244D6">
        <w:rPr>
          <w:rFonts w:asciiTheme="minorHAnsi" w:hAnsiTheme="minorHAnsi" w:cs="Calibri"/>
          <w:b/>
          <w:i/>
          <w:sz w:val="20"/>
          <w:szCs w:val="20"/>
        </w:rPr>
        <w:tab/>
      </w:r>
      <w:r w:rsidR="00314DDB" w:rsidRPr="004244D6">
        <w:rPr>
          <w:rFonts w:asciiTheme="minorHAnsi" w:hAnsiTheme="minorHAnsi" w:cs="Calibri"/>
          <w:b/>
          <w:bCs/>
          <w:sz w:val="20"/>
          <w:szCs w:val="20"/>
        </w:rPr>
        <w:t>MONITORING, EVALUATION AND REVIEW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12"/>
        <w:gridCol w:w="2131"/>
        <w:gridCol w:w="2131"/>
      </w:tblGrid>
      <w:tr w:rsidR="00314DDB" w:rsidRPr="004244D6" w14:paraId="1F4A0110" w14:textId="77777777" w:rsidTr="00E770EA">
        <w:trPr>
          <w:jc w:val="center"/>
        </w:trPr>
        <w:tc>
          <w:tcPr>
            <w:tcW w:w="1548" w:type="dxa"/>
          </w:tcPr>
          <w:p w14:paraId="4BB3E42E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  <w:lang w:eastAsia="en-AU"/>
              </w:rPr>
              <w:t>Status:</w:t>
            </w:r>
          </w:p>
        </w:tc>
        <w:tc>
          <w:tcPr>
            <w:tcW w:w="2712" w:type="dxa"/>
          </w:tcPr>
          <w:p w14:paraId="4F45A548" w14:textId="77777777" w:rsidR="00314DDB" w:rsidRPr="004244D6" w:rsidRDefault="00691E1D" w:rsidP="00314DDB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sz w:val="20"/>
                <w:szCs w:val="20"/>
                <w:lang w:eastAsia="en-AU"/>
              </w:rPr>
              <w:t>APPROVED</w:t>
            </w:r>
          </w:p>
        </w:tc>
        <w:tc>
          <w:tcPr>
            <w:tcW w:w="2131" w:type="dxa"/>
          </w:tcPr>
          <w:p w14:paraId="3DE29C90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  <w:lang w:eastAsia="en-AU"/>
              </w:rPr>
              <w:t>Control:</w:t>
            </w:r>
          </w:p>
        </w:tc>
        <w:tc>
          <w:tcPr>
            <w:tcW w:w="2131" w:type="dxa"/>
          </w:tcPr>
          <w:p w14:paraId="399D1F3F" w14:textId="77777777" w:rsidR="00314DDB" w:rsidRPr="004244D6" w:rsidRDefault="00314DDB" w:rsidP="00314DDB">
            <w:pPr>
              <w:adjustRightInd w:val="0"/>
              <w:ind w:left="-142" w:firstLine="142"/>
              <w:outlineLvl w:val="1"/>
              <w:rPr>
                <w:rFonts w:asciiTheme="minorHAnsi" w:hAnsiTheme="minorHAnsi" w:cs="Calibri"/>
                <w:sz w:val="20"/>
                <w:szCs w:val="20"/>
                <w:lang w:eastAsia="en-AU"/>
              </w:rPr>
            </w:pPr>
            <w:r w:rsidRPr="004244D6">
              <w:rPr>
                <w:rFonts w:asciiTheme="minorHAnsi" w:hAnsiTheme="minorHAnsi" w:cs="Calibri"/>
                <w:sz w:val="20"/>
                <w:szCs w:val="20"/>
                <w:lang w:eastAsia="en-AU"/>
              </w:rPr>
              <w:t>Human Resources</w:t>
            </w:r>
          </w:p>
          <w:p w14:paraId="5BC4930B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314DDB" w:rsidRPr="004244D6" w14:paraId="04773927" w14:textId="77777777" w:rsidTr="00E770EA">
        <w:trPr>
          <w:jc w:val="center"/>
        </w:trPr>
        <w:tc>
          <w:tcPr>
            <w:tcW w:w="1548" w:type="dxa"/>
          </w:tcPr>
          <w:p w14:paraId="75178426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  <w:lang w:eastAsia="en-AU"/>
              </w:rPr>
              <w:t>Approved by:</w:t>
            </w:r>
          </w:p>
        </w:tc>
        <w:tc>
          <w:tcPr>
            <w:tcW w:w="2712" w:type="dxa"/>
          </w:tcPr>
          <w:p w14:paraId="22358EA2" w14:textId="77777777" w:rsidR="005C1134" w:rsidRDefault="0075623F" w:rsidP="00314DDB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  <w:r w:rsidR="005769B0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HIEF EXECUTIVE </w:t>
            </w:r>
          </w:p>
          <w:p w14:paraId="7BAD94D2" w14:textId="77777777" w:rsidR="005769B0" w:rsidRPr="004244D6" w:rsidRDefault="005769B0" w:rsidP="00314DDB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D33306D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Version:</w:t>
            </w:r>
          </w:p>
        </w:tc>
        <w:tc>
          <w:tcPr>
            <w:tcW w:w="2131" w:type="dxa"/>
          </w:tcPr>
          <w:p w14:paraId="3FD5B46B" w14:textId="57C0E941" w:rsidR="00314DDB" w:rsidRPr="004244D6" w:rsidRDefault="00314DDB" w:rsidP="005769B0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Cs/>
                <w:sz w:val="20"/>
                <w:szCs w:val="20"/>
              </w:rPr>
              <w:t>1.</w:t>
            </w:r>
            <w:r w:rsidR="005B0319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</w:p>
        </w:tc>
      </w:tr>
      <w:tr w:rsidR="00314DDB" w:rsidRPr="004244D6" w14:paraId="43CEF410" w14:textId="77777777" w:rsidTr="00E770EA">
        <w:trPr>
          <w:jc w:val="center"/>
        </w:trPr>
        <w:tc>
          <w:tcPr>
            <w:tcW w:w="1548" w:type="dxa"/>
          </w:tcPr>
          <w:p w14:paraId="6CD83D32" w14:textId="77777777" w:rsidR="00314DDB" w:rsidRPr="004244D6" w:rsidRDefault="00314DDB" w:rsidP="00184FFC">
            <w:pPr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AU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  <w:lang w:eastAsia="en-AU"/>
              </w:rPr>
              <w:t>Effective Date:</w:t>
            </w:r>
          </w:p>
        </w:tc>
        <w:tc>
          <w:tcPr>
            <w:tcW w:w="2712" w:type="dxa"/>
          </w:tcPr>
          <w:p w14:paraId="3EB09190" w14:textId="025C26CA" w:rsidR="00314DDB" w:rsidRDefault="00F45CE2" w:rsidP="00314DDB">
            <w:pPr>
              <w:ind w:left="-142" w:firstLine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July 202</w:t>
            </w:r>
            <w:r w:rsidR="005B0319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</w:p>
          <w:p w14:paraId="16CD1875" w14:textId="77777777" w:rsidR="004244D6" w:rsidRPr="004244D6" w:rsidRDefault="004244D6" w:rsidP="00314DDB">
            <w:pPr>
              <w:ind w:left="-142" w:firstLine="142"/>
              <w:rPr>
                <w:rFonts w:asciiTheme="minorHAnsi" w:hAnsiTheme="minorHAnsi" w:cs="Calibri"/>
                <w:sz w:val="20"/>
                <w:szCs w:val="20"/>
                <w:lang w:eastAsia="en-AU"/>
              </w:rPr>
            </w:pPr>
          </w:p>
        </w:tc>
        <w:tc>
          <w:tcPr>
            <w:tcW w:w="2131" w:type="dxa"/>
          </w:tcPr>
          <w:p w14:paraId="552FFD7F" w14:textId="77777777" w:rsidR="00314DDB" w:rsidRPr="004244D6" w:rsidRDefault="00314DDB" w:rsidP="00314DDB">
            <w:pPr>
              <w:ind w:left="-142" w:firstLine="142"/>
              <w:outlineLvl w:val="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244D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Review Date:</w:t>
            </w:r>
          </w:p>
        </w:tc>
        <w:tc>
          <w:tcPr>
            <w:tcW w:w="2131" w:type="dxa"/>
          </w:tcPr>
          <w:p w14:paraId="2D1CC56F" w14:textId="180FEB71" w:rsidR="00314DDB" w:rsidRPr="004244D6" w:rsidRDefault="00F45CE2" w:rsidP="005769B0">
            <w:pPr>
              <w:ind w:left="-142" w:firstLine="142"/>
              <w:outlineLvl w:val="1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July 202</w:t>
            </w:r>
            <w:r w:rsidR="005B0319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</w:p>
        </w:tc>
      </w:tr>
    </w:tbl>
    <w:p w14:paraId="7575E140" w14:textId="77777777" w:rsidR="00B2675A" w:rsidRPr="004244D6" w:rsidRDefault="00B2675A">
      <w:pP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14:paraId="464F537A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center"/>
        <w:rPr>
          <w:rFonts w:asciiTheme="minorHAnsi" w:hAnsiTheme="minorHAnsi" w:cs="Calibri"/>
          <w:b/>
          <w:i/>
        </w:rPr>
      </w:pPr>
      <w:r w:rsidRPr="004244D6">
        <w:rPr>
          <w:rFonts w:asciiTheme="minorHAnsi" w:hAnsiTheme="minorHAnsi" w:cs="Calibri"/>
          <w:b/>
          <w:i/>
        </w:rPr>
        <w:t>Acknowledgement</w:t>
      </w:r>
    </w:p>
    <w:p w14:paraId="6C4259A4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i/>
          <w:sz w:val="20"/>
          <w:szCs w:val="20"/>
        </w:rPr>
      </w:pPr>
    </w:p>
    <w:p w14:paraId="4875DF1D" w14:textId="77777777" w:rsidR="002E05AE" w:rsidRPr="004244D6" w:rsidRDefault="002E05AE" w:rsidP="007C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spacing w:line="360" w:lineRule="auto"/>
        <w:jc w:val="both"/>
        <w:rPr>
          <w:rFonts w:asciiTheme="minorHAnsi" w:hAnsiTheme="minorHAnsi" w:cs="Calibri"/>
          <w:i/>
          <w:sz w:val="20"/>
          <w:szCs w:val="20"/>
        </w:rPr>
      </w:pPr>
      <w:r w:rsidRPr="004244D6">
        <w:rPr>
          <w:rFonts w:asciiTheme="minorHAnsi" w:hAnsiTheme="minorHAnsi" w:cs="Calibri"/>
          <w:i/>
          <w:sz w:val="20"/>
          <w:szCs w:val="20"/>
        </w:rPr>
        <w:t xml:space="preserve">I, ………………………………………………………………………….. acknowledge that I have read and understood the key position duties described in this Position Description and agree to carry out my duties to meet these outcomes to the best of my ability.  I also understand that at times I may be required to undertake additional </w:t>
      </w:r>
      <w:r w:rsidR="007717C8">
        <w:rPr>
          <w:rFonts w:asciiTheme="minorHAnsi" w:hAnsiTheme="minorHAnsi" w:cs="Calibri"/>
          <w:i/>
          <w:sz w:val="20"/>
          <w:szCs w:val="20"/>
        </w:rPr>
        <w:t xml:space="preserve">duties relevant to the position, </w:t>
      </w:r>
      <w:r w:rsidRPr="004244D6">
        <w:rPr>
          <w:rFonts w:asciiTheme="minorHAnsi" w:hAnsiTheme="minorHAnsi" w:cs="Calibri"/>
          <w:i/>
          <w:sz w:val="20"/>
          <w:szCs w:val="20"/>
        </w:rPr>
        <w:t>not listed in this statement</w:t>
      </w:r>
      <w:r w:rsidR="007717C8">
        <w:rPr>
          <w:rFonts w:asciiTheme="minorHAnsi" w:hAnsiTheme="minorHAnsi" w:cs="Calibri"/>
          <w:i/>
          <w:sz w:val="20"/>
          <w:szCs w:val="20"/>
        </w:rPr>
        <w:t>,</w:t>
      </w:r>
      <w:r w:rsidRPr="004244D6">
        <w:rPr>
          <w:rFonts w:asciiTheme="minorHAnsi" w:hAnsiTheme="minorHAnsi" w:cs="Calibri"/>
          <w:i/>
          <w:sz w:val="20"/>
          <w:szCs w:val="20"/>
        </w:rPr>
        <w:t xml:space="preserve"> that fall within my competency and skill set.  I have received a copy of this Position Description.</w:t>
      </w:r>
    </w:p>
    <w:p w14:paraId="6CFD4329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i/>
          <w:sz w:val="20"/>
          <w:szCs w:val="20"/>
        </w:rPr>
      </w:pPr>
    </w:p>
    <w:p w14:paraId="4B065DC0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4244D6">
        <w:rPr>
          <w:rFonts w:asciiTheme="minorHAnsi" w:hAnsiTheme="minorHAnsi" w:cs="Calibri"/>
          <w:b/>
          <w:i/>
          <w:sz w:val="20"/>
          <w:szCs w:val="20"/>
        </w:rPr>
        <w:t>Employee</w:t>
      </w:r>
    </w:p>
    <w:p w14:paraId="4E477148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i/>
          <w:sz w:val="20"/>
          <w:szCs w:val="20"/>
        </w:rPr>
      </w:pPr>
    </w:p>
    <w:p w14:paraId="25D1AB87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  <w:r w:rsidRPr="00727987">
        <w:rPr>
          <w:rFonts w:asciiTheme="minorHAnsi" w:hAnsiTheme="minorHAnsi" w:cs="Calibri"/>
          <w:sz w:val="20"/>
          <w:szCs w:val="20"/>
        </w:rPr>
        <w:t>Name: ____________________________________</w:t>
      </w:r>
    </w:p>
    <w:p w14:paraId="77AE21BF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</w:p>
    <w:p w14:paraId="6E519611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  <w:r w:rsidRPr="00727987">
        <w:rPr>
          <w:rFonts w:asciiTheme="minorHAnsi" w:hAnsiTheme="minorHAnsi" w:cs="Calibri"/>
          <w:sz w:val="20"/>
          <w:szCs w:val="20"/>
        </w:rPr>
        <w:t>Signed: ____________________________________</w:t>
      </w:r>
      <w:r w:rsidRPr="00727987">
        <w:rPr>
          <w:rFonts w:asciiTheme="minorHAnsi" w:hAnsiTheme="minorHAnsi" w:cs="Calibri"/>
          <w:sz w:val="20"/>
          <w:szCs w:val="20"/>
        </w:rPr>
        <w:tab/>
      </w:r>
      <w:r w:rsidRPr="00727987">
        <w:rPr>
          <w:rFonts w:asciiTheme="minorHAnsi" w:hAnsiTheme="minorHAnsi" w:cs="Calibri"/>
          <w:sz w:val="20"/>
          <w:szCs w:val="20"/>
        </w:rPr>
        <w:tab/>
        <w:t>Date _______/_______/_______</w:t>
      </w:r>
    </w:p>
    <w:p w14:paraId="4AF709C7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</w:p>
    <w:p w14:paraId="023EFE06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4244D6">
        <w:rPr>
          <w:rFonts w:asciiTheme="minorHAnsi" w:hAnsiTheme="minorHAnsi" w:cs="Calibri"/>
          <w:b/>
          <w:i/>
          <w:sz w:val="20"/>
          <w:szCs w:val="20"/>
        </w:rPr>
        <w:t>Human Resources Manager</w:t>
      </w:r>
    </w:p>
    <w:p w14:paraId="45A3E0C8" w14:textId="77777777" w:rsidR="002E05AE" w:rsidRPr="004244D6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14:paraId="3AF31FC4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  <w:r w:rsidRPr="00727987">
        <w:rPr>
          <w:rFonts w:asciiTheme="minorHAnsi" w:hAnsiTheme="minorHAnsi" w:cs="Calibri"/>
          <w:sz w:val="20"/>
          <w:szCs w:val="20"/>
        </w:rPr>
        <w:t>Name: ____________________________________</w:t>
      </w:r>
    </w:p>
    <w:p w14:paraId="1C167B25" w14:textId="77777777" w:rsidR="002E05AE" w:rsidRPr="00727987" w:rsidRDefault="002E05AE" w:rsidP="002E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</w:p>
    <w:p w14:paraId="257F0539" w14:textId="77777777" w:rsidR="002E05AE" w:rsidRPr="00727987" w:rsidRDefault="002E05AE" w:rsidP="007C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sz w:val="20"/>
          <w:szCs w:val="20"/>
        </w:rPr>
      </w:pPr>
      <w:r w:rsidRPr="00727987">
        <w:rPr>
          <w:rFonts w:asciiTheme="minorHAnsi" w:hAnsiTheme="minorHAnsi" w:cs="Calibri"/>
          <w:sz w:val="20"/>
          <w:szCs w:val="20"/>
        </w:rPr>
        <w:t>Signed: ____________________________________</w:t>
      </w:r>
      <w:r w:rsidRPr="00727987">
        <w:rPr>
          <w:rFonts w:asciiTheme="minorHAnsi" w:hAnsiTheme="minorHAnsi" w:cs="Calibri"/>
          <w:sz w:val="20"/>
          <w:szCs w:val="20"/>
        </w:rPr>
        <w:tab/>
      </w:r>
      <w:r w:rsidRPr="00727987">
        <w:rPr>
          <w:rFonts w:asciiTheme="minorHAnsi" w:hAnsiTheme="minorHAnsi" w:cs="Calibri"/>
          <w:sz w:val="20"/>
          <w:szCs w:val="20"/>
        </w:rPr>
        <w:tab/>
        <w:t>Date _______/_______/_______</w:t>
      </w:r>
    </w:p>
    <w:p w14:paraId="14F819D3" w14:textId="77777777" w:rsidR="007C061C" w:rsidRPr="004244D6" w:rsidRDefault="007C061C" w:rsidP="007C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94"/>
          <w:tab w:val="left" w:pos="-720"/>
          <w:tab w:val="left" w:pos="0"/>
          <w:tab w:val="left" w:pos="720"/>
          <w:tab w:val="left" w:pos="997"/>
          <w:tab w:val="left" w:pos="2160"/>
        </w:tabs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sectPr w:rsidR="007C061C" w:rsidRPr="004244D6" w:rsidSect="007C061C">
      <w:footerReference w:type="default" r:id="rId12"/>
      <w:type w:val="continuous"/>
      <w:pgSz w:w="11906" w:h="16838"/>
      <w:pgMar w:top="851" w:right="1440" w:bottom="709" w:left="1440" w:header="1440" w:footer="8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0E2E" w14:textId="77777777" w:rsidR="00824BEF" w:rsidRDefault="00824BEF">
      <w:r>
        <w:separator/>
      </w:r>
    </w:p>
  </w:endnote>
  <w:endnote w:type="continuationSeparator" w:id="0">
    <w:p w14:paraId="327E65D3" w14:textId="77777777" w:rsidR="00824BEF" w:rsidRDefault="0082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2D32" w14:textId="77777777" w:rsidR="00C8065B" w:rsidRDefault="00C806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25A">
      <w:rPr>
        <w:noProof/>
      </w:rPr>
      <w:t>3</w:t>
    </w:r>
    <w:r>
      <w:fldChar w:fldCharType="end"/>
    </w:r>
  </w:p>
  <w:p w14:paraId="032DB55A" w14:textId="77777777" w:rsidR="005B6F5E" w:rsidRDefault="005B6F5E">
    <w:pPr>
      <w:tabs>
        <w:tab w:val="right" w:pos="9026"/>
      </w:tabs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91D9" w14:textId="77777777" w:rsidR="00824BEF" w:rsidRDefault="00824BEF">
      <w:r>
        <w:separator/>
      </w:r>
    </w:p>
  </w:footnote>
  <w:footnote w:type="continuationSeparator" w:id="0">
    <w:p w14:paraId="106B9D6C" w14:textId="77777777" w:rsidR="00824BEF" w:rsidRDefault="0082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AF7"/>
    <w:multiLevelType w:val="hybridMultilevel"/>
    <w:tmpl w:val="FFFFFFFF"/>
    <w:lvl w:ilvl="0" w:tplc="E73C64E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627BC"/>
    <w:multiLevelType w:val="hybridMultilevel"/>
    <w:tmpl w:val="FFFFFFFF"/>
    <w:lvl w:ilvl="0" w:tplc="8294C75E">
      <w:numFmt w:val="bullet"/>
      <w:lvlText w:val="•"/>
      <w:lvlJc w:val="left"/>
      <w:pPr>
        <w:ind w:left="696" w:hanging="426"/>
      </w:pPr>
      <w:rPr>
        <w:rFonts w:ascii="Calibri" w:eastAsia="Times New Roman" w:hAnsi="Calibri" w:hint="default"/>
        <w:spacing w:val="-3"/>
        <w:w w:val="100"/>
        <w:sz w:val="24"/>
      </w:rPr>
    </w:lvl>
    <w:lvl w:ilvl="1" w:tplc="04BC1C6C">
      <w:numFmt w:val="bullet"/>
      <w:lvlText w:val="•"/>
      <w:lvlJc w:val="left"/>
      <w:pPr>
        <w:ind w:left="1671" w:hanging="426"/>
      </w:pPr>
      <w:rPr>
        <w:rFonts w:hint="default"/>
      </w:rPr>
    </w:lvl>
    <w:lvl w:ilvl="2" w:tplc="CFCC507E">
      <w:numFmt w:val="bullet"/>
      <w:lvlText w:val="•"/>
      <w:lvlJc w:val="left"/>
      <w:pPr>
        <w:ind w:left="2643" w:hanging="426"/>
      </w:pPr>
      <w:rPr>
        <w:rFonts w:hint="default"/>
      </w:rPr>
    </w:lvl>
    <w:lvl w:ilvl="3" w:tplc="7A78DD10">
      <w:numFmt w:val="bullet"/>
      <w:lvlText w:val="•"/>
      <w:lvlJc w:val="left"/>
      <w:pPr>
        <w:ind w:left="3614" w:hanging="426"/>
      </w:pPr>
      <w:rPr>
        <w:rFonts w:hint="default"/>
      </w:rPr>
    </w:lvl>
    <w:lvl w:ilvl="4" w:tplc="286C1834">
      <w:numFmt w:val="bullet"/>
      <w:lvlText w:val="•"/>
      <w:lvlJc w:val="left"/>
      <w:pPr>
        <w:ind w:left="4586" w:hanging="426"/>
      </w:pPr>
      <w:rPr>
        <w:rFonts w:hint="default"/>
      </w:rPr>
    </w:lvl>
    <w:lvl w:ilvl="5" w:tplc="E4F6746C">
      <w:numFmt w:val="bullet"/>
      <w:lvlText w:val="•"/>
      <w:lvlJc w:val="left"/>
      <w:pPr>
        <w:ind w:left="5558" w:hanging="426"/>
      </w:pPr>
      <w:rPr>
        <w:rFonts w:hint="default"/>
      </w:rPr>
    </w:lvl>
    <w:lvl w:ilvl="6" w:tplc="CF8E0712">
      <w:numFmt w:val="bullet"/>
      <w:lvlText w:val="•"/>
      <w:lvlJc w:val="left"/>
      <w:pPr>
        <w:ind w:left="6529" w:hanging="426"/>
      </w:pPr>
      <w:rPr>
        <w:rFonts w:hint="default"/>
      </w:rPr>
    </w:lvl>
    <w:lvl w:ilvl="7" w:tplc="9424B96E">
      <w:numFmt w:val="bullet"/>
      <w:lvlText w:val="•"/>
      <w:lvlJc w:val="left"/>
      <w:pPr>
        <w:ind w:left="7501" w:hanging="426"/>
      </w:pPr>
      <w:rPr>
        <w:rFonts w:hint="default"/>
      </w:rPr>
    </w:lvl>
    <w:lvl w:ilvl="8" w:tplc="428209E8">
      <w:numFmt w:val="bullet"/>
      <w:lvlText w:val="•"/>
      <w:lvlJc w:val="left"/>
      <w:pPr>
        <w:ind w:left="8472" w:hanging="426"/>
      </w:pPr>
      <w:rPr>
        <w:rFonts w:hint="default"/>
      </w:rPr>
    </w:lvl>
  </w:abstractNum>
  <w:abstractNum w:abstractNumId="2" w15:restartNumberingAfterBreak="0">
    <w:nsid w:val="0AC141B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526"/>
    <w:multiLevelType w:val="hybridMultilevel"/>
    <w:tmpl w:val="FFFFFFFF"/>
    <w:lvl w:ilvl="0" w:tplc="18B643E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077F6E"/>
    <w:multiLevelType w:val="hybridMultilevel"/>
    <w:tmpl w:val="FFFFFFFF"/>
    <w:lvl w:ilvl="0" w:tplc="6068C95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B26938"/>
    <w:multiLevelType w:val="hybridMultilevel"/>
    <w:tmpl w:val="C074C95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73F7C1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4123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025F"/>
    <w:multiLevelType w:val="hybridMultilevel"/>
    <w:tmpl w:val="FFFFFFFF"/>
    <w:lvl w:ilvl="0" w:tplc="A69E7DCA">
      <w:start w:val="3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170A6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01E0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696" w:hanging="426"/>
      </w:pPr>
      <w:rPr>
        <w:rFonts w:ascii="Symbol" w:hAnsi="Symbol" w:hint="default"/>
        <w:w w:val="100"/>
        <w:sz w:val="22"/>
      </w:rPr>
    </w:lvl>
    <w:lvl w:ilvl="1" w:tplc="6640FDB2">
      <w:numFmt w:val="bullet"/>
      <w:lvlText w:val="•"/>
      <w:lvlJc w:val="left"/>
      <w:pPr>
        <w:ind w:left="1671" w:hanging="426"/>
      </w:pPr>
      <w:rPr>
        <w:rFonts w:hint="default"/>
      </w:rPr>
    </w:lvl>
    <w:lvl w:ilvl="2" w:tplc="4C466C08">
      <w:numFmt w:val="bullet"/>
      <w:lvlText w:val="•"/>
      <w:lvlJc w:val="left"/>
      <w:pPr>
        <w:ind w:left="2643" w:hanging="426"/>
      </w:pPr>
      <w:rPr>
        <w:rFonts w:hint="default"/>
      </w:rPr>
    </w:lvl>
    <w:lvl w:ilvl="3" w:tplc="0AA836A2">
      <w:numFmt w:val="bullet"/>
      <w:lvlText w:val="•"/>
      <w:lvlJc w:val="left"/>
      <w:pPr>
        <w:ind w:left="3614" w:hanging="426"/>
      </w:pPr>
      <w:rPr>
        <w:rFonts w:hint="default"/>
      </w:rPr>
    </w:lvl>
    <w:lvl w:ilvl="4" w:tplc="63C604A2">
      <w:numFmt w:val="bullet"/>
      <w:lvlText w:val="•"/>
      <w:lvlJc w:val="left"/>
      <w:pPr>
        <w:ind w:left="4586" w:hanging="426"/>
      </w:pPr>
      <w:rPr>
        <w:rFonts w:hint="default"/>
      </w:rPr>
    </w:lvl>
    <w:lvl w:ilvl="5" w:tplc="2AD81276">
      <w:numFmt w:val="bullet"/>
      <w:lvlText w:val="•"/>
      <w:lvlJc w:val="left"/>
      <w:pPr>
        <w:ind w:left="5558" w:hanging="426"/>
      </w:pPr>
      <w:rPr>
        <w:rFonts w:hint="default"/>
      </w:rPr>
    </w:lvl>
    <w:lvl w:ilvl="6" w:tplc="967EFC2A">
      <w:numFmt w:val="bullet"/>
      <w:lvlText w:val="•"/>
      <w:lvlJc w:val="left"/>
      <w:pPr>
        <w:ind w:left="6529" w:hanging="426"/>
      </w:pPr>
      <w:rPr>
        <w:rFonts w:hint="default"/>
      </w:rPr>
    </w:lvl>
    <w:lvl w:ilvl="7" w:tplc="93B87D52">
      <w:numFmt w:val="bullet"/>
      <w:lvlText w:val="•"/>
      <w:lvlJc w:val="left"/>
      <w:pPr>
        <w:ind w:left="7501" w:hanging="426"/>
      </w:pPr>
      <w:rPr>
        <w:rFonts w:hint="default"/>
      </w:rPr>
    </w:lvl>
    <w:lvl w:ilvl="8" w:tplc="455665D8">
      <w:numFmt w:val="bullet"/>
      <w:lvlText w:val="•"/>
      <w:lvlJc w:val="left"/>
      <w:pPr>
        <w:ind w:left="8472" w:hanging="426"/>
      </w:pPr>
      <w:rPr>
        <w:rFonts w:hint="default"/>
      </w:rPr>
    </w:lvl>
  </w:abstractNum>
  <w:abstractNum w:abstractNumId="11" w15:restartNumberingAfterBreak="0">
    <w:nsid w:val="2E0652A9"/>
    <w:multiLevelType w:val="hybridMultilevel"/>
    <w:tmpl w:val="FFFFFFFF"/>
    <w:lvl w:ilvl="0" w:tplc="18B643E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483DB5"/>
    <w:multiLevelType w:val="hybridMultilevel"/>
    <w:tmpl w:val="FFFFFFFF"/>
    <w:lvl w:ilvl="0" w:tplc="18B643E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8206C2E"/>
    <w:multiLevelType w:val="hybridMultilevel"/>
    <w:tmpl w:val="FFFFFFFF"/>
    <w:lvl w:ilvl="0" w:tplc="A15E4590">
      <w:start w:val="1"/>
      <w:numFmt w:val="decimal"/>
      <w:lvlText w:val="6.%1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82780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696" w:hanging="426"/>
      </w:pPr>
      <w:rPr>
        <w:rFonts w:ascii="Symbol" w:hAnsi="Symbol" w:hint="default"/>
        <w:spacing w:val="-3"/>
        <w:w w:val="100"/>
        <w:sz w:val="24"/>
      </w:rPr>
    </w:lvl>
    <w:lvl w:ilvl="1" w:tplc="6E60C930">
      <w:numFmt w:val="bullet"/>
      <w:lvlText w:val="•"/>
      <w:lvlJc w:val="left"/>
      <w:pPr>
        <w:ind w:left="1671" w:hanging="426"/>
      </w:pPr>
      <w:rPr>
        <w:rFonts w:hint="default"/>
      </w:rPr>
    </w:lvl>
    <w:lvl w:ilvl="2" w:tplc="D2ACBD6E">
      <w:numFmt w:val="bullet"/>
      <w:lvlText w:val="•"/>
      <w:lvlJc w:val="left"/>
      <w:pPr>
        <w:ind w:left="2643" w:hanging="426"/>
      </w:pPr>
      <w:rPr>
        <w:rFonts w:hint="default"/>
      </w:rPr>
    </w:lvl>
    <w:lvl w:ilvl="3" w:tplc="94CCCD48">
      <w:numFmt w:val="bullet"/>
      <w:lvlText w:val="•"/>
      <w:lvlJc w:val="left"/>
      <w:pPr>
        <w:ind w:left="3614" w:hanging="426"/>
      </w:pPr>
      <w:rPr>
        <w:rFonts w:hint="default"/>
      </w:rPr>
    </w:lvl>
    <w:lvl w:ilvl="4" w:tplc="EFAC302C">
      <w:numFmt w:val="bullet"/>
      <w:lvlText w:val="•"/>
      <w:lvlJc w:val="left"/>
      <w:pPr>
        <w:ind w:left="4586" w:hanging="426"/>
      </w:pPr>
      <w:rPr>
        <w:rFonts w:hint="default"/>
      </w:rPr>
    </w:lvl>
    <w:lvl w:ilvl="5" w:tplc="79DA092E">
      <w:numFmt w:val="bullet"/>
      <w:lvlText w:val="•"/>
      <w:lvlJc w:val="left"/>
      <w:pPr>
        <w:ind w:left="5558" w:hanging="426"/>
      </w:pPr>
      <w:rPr>
        <w:rFonts w:hint="default"/>
      </w:rPr>
    </w:lvl>
    <w:lvl w:ilvl="6" w:tplc="8E26BA5A">
      <w:numFmt w:val="bullet"/>
      <w:lvlText w:val="•"/>
      <w:lvlJc w:val="left"/>
      <w:pPr>
        <w:ind w:left="6529" w:hanging="426"/>
      </w:pPr>
      <w:rPr>
        <w:rFonts w:hint="default"/>
      </w:rPr>
    </w:lvl>
    <w:lvl w:ilvl="7" w:tplc="9B161F6A">
      <w:numFmt w:val="bullet"/>
      <w:lvlText w:val="•"/>
      <w:lvlJc w:val="left"/>
      <w:pPr>
        <w:ind w:left="7501" w:hanging="426"/>
      </w:pPr>
      <w:rPr>
        <w:rFonts w:hint="default"/>
      </w:rPr>
    </w:lvl>
    <w:lvl w:ilvl="8" w:tplc="93D031CC">
      <w:numFmt w:val="bullet"/>
      <w:lvlText w:val="•"/>
      <w:lvlJc w:val="left"/>
      <w:pPr>
        <w:ind w:left="8472" w:hanging="426"/>
      </w:pPr>
      <w:rPr>
        <w:rFonts w:hint="default"/>
      </w:rPr>
    </w:lvl>
  </w:abstractNum>
  <w:abstractNum w:abstractNumId="15" w15:restartNumberingAfterBreak="0">
    <w:nsid w:val="3E5C0182"/>
    <w:multiLevelType w:val="hybridMultilevel"/>
    <w:tmpl w:val="1BC60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C59E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77CE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4A6F54C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F2791"/>
    <w:multiLevelType w:val="hybridMultilevel"/>
    <w:tmpl w:val="3B9AF80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FAB1E6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0FB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78BE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037B0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E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F00EA6"/>
    <w:multiLevelType w:val="hybridMultilevel"/>
    <w:tmpl w:val="FFFFFFFF"/>
    <w:lvl w:ilvl="0" w:tplc="18B643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6308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D0A6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09F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644D2921"/>
    <w:multiLevelType w:val="hybridMultilevel"/>
    <w:tmpl w:val="FFFFFFFF"/>
    <w:lvl w:ilvl="0" w:tplc="B70843C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F97C35"/>
    <w:multiLevelType w:val="hybridMultilevel"/>
    <w:tmpl w:val="FFFFFFFF"/>
    <w:lvl w:ilvl="0" w:tplc="18B643E4">
      <w:numFmt w:val="bullet"/>
      <w:lvlText w:val=""/>
      <w:lvlJc w:val="left"/>
      <w:pPr>
        <w:ind w:left="540" w:hanging="428"/>
      </w:pPr>
      <w:rPr>
        <w:rFonts w:ascii="Symbol" w:eastAsia="Times New Roman" w:hAnsi="Symbol" w:hint="default"/>
        <w:w w:val="100"/>
        <w:sz w:val="24"/>
      </w:rPr>
    </w:lvl>
    <w:lvl w:ilvl="1" w:tplc="0C090001">
      <w:start w:val="1"/>
      <w:numFmt w:val="bullet"/>
      <w:lvlText w:val=""/>
      <w:lvlJc w:val="left"/>
      <w:pPr>
        <w:ind w:left="780" w:hanging="428"/>
      </w:pPr>
      <w:rPr>
        <w:rFonts w:ascii="Symbol" w:hAnsi="Symbol" w:hint="default"/>
        <w:w w:val="100"/>
      </w:rPr>
    </w:lvl>
    <w:lvl w:ilvl="2" w:tplc="0F7C5F12">
      <w:numFmt w:val="bullet"/>
      <w:lvlText w:val="•"/>
      <w:lvlJc w:val="left"/>
      <w:pPr>
        <w:ind w:left="1796" w:hanging="428"/>
      </w:pPr>
      <w:rPr>
        <w:rFonts w:hint="default"/>
      </w:rPr>
    </w:lvl>
    <w:lvl w:ilvl="3" w:tplc="B7328144">
      <w:numFmt w:val="bullet"/>
      <w:lvlText w:val="•"/>
      <w:lvlJc w:val="left"/>
      <w:pPr>
        <w:ind w:left="2812" w:hanging="428"/>
      </w:pPr>
      <w:rPr>
        <w:rFonts w:hint="default"/>
      </w:rPr>
    </w:lvl>
    <w:lvl w:ilvl="4" w:tplc="8098EC70">
      <w:numFmt w:val="bullet"/>
      <w:lvlText w:val="•"/>
      <w:lvlJc w:val="left"/>
      <w:pPr>
        <w:ind w:left="3828" w:hanging="428"/>
      </w:pPr>
      <w:rPr>
        <w:rFonts w:hint="default"/>
      </w:rPr>
    </w:lvl>
    <w:lvl w:ilvl="5" w:tplc="08EE1716">
      <w:numFmt w:val="bullet"/>
      <w:lvlText w:val="•"/>
      <w:lvlJc w:val="left"/>
      <w:pPr>
        <w:ind w:left="4845" w:hanging="428"/>
      </w:pPr>
      <w:rPr>
        <w:rFonts w:hint="default"/>
      </w:rPr>
    </w:lvl>
    <w:lvl w:ilvl="6" w:tplc="2EF0F9BE">
      <w:numFmt w:val="bullet"/>
      <w:lvlText w:val="•"/>
      <w:lvlJc w:val="left"/>
      <w:pPr>
        <w:ind w:left="5861" w:hanging="428"/>
      </w:pPr>
      <w:rPr>
        <w:rFonts w:hint="default"/>
      </w:rPr>
    </w:lvl>
    <w:lvl w:ilvl="7" w:tplc="A6FA66FC">
      <w:numFmt w:val="bullet"/>
      <w:lvlText w:val="•"/>
      <w:lvlJc w:val="left"/>
      <w:pPr>
        <w:ind w:left="6877" w:hanging="428"/>
      </w:pPr>
      <w:rPr>
        <w:rFonts w:hint="default"/>
      </w:rPr>
    </w:lvl>
    <w:lvl w:ilvl="8" w:tplc="701448D2">
      <w:numFmt w:val="bullet"/>
      <w:lvlText w:val="•"/>
      <w:lvlJc w:val="left"/>
      <w:pPr>
        <w:ind w:left="7893" w:hanging="428"/>
      </w:pPr>
      <w:rPr>
        <w:rFonts w:hint="default"/>
      </w:rPr>
    </w:lvl>
  </w:abstractNum>
  <w:abstractNum w:abstractNumId="31" w15:restartNumberingAfterBreak="0">
    <w:nsid w:val="66290A16"/>
    <w:multiLevelType w:val="hybridMultilevel"/>
    <w:tmpl w:val="FFFFFFFF"/>
    <w:lvl w:ilvl="0" w:tplc="A69E7DCA">
      <w:start w:val="3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730F5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5564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69FA76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825F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6" w15:restartNumberingAfterBreak="0">
    <w:nsid w:val="6E9934C9"/>
    <w:multiLevelType w:val="hybridMultilevel"/>
    <w:tmpl w:val="7CC4E920"/>
    <w:lvl w:ilvl="0" w:tplc="0F7C5F12">
      <w:numFmt w:val="bullet"/>
      <w:lvlText w:val="•"/>
      <w:lvlJc w:val="left"/>
      <w:pPr>
        <w:ind w:left="129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7" w15:restartNumberingAfterBreak="0">
    <w:nsid w:val="71D00782"/>
    <w:multiLevelType w:val="hybridMultilevel"/>
    <w:tmpl w:val="FFFFFFFF"/>
    <w:lvl w:ilvl="0" w:tplc="18B643E4">
      <w:numFmt w:val="bullet"/>
      <w:lvlText w:val=""/>
      <w:lvlJc w:val="left"/>
      <w:pPr>
        <w:ind w:left="540" w:hanging="428"/>
      </w:pPr>
      <w:rPr>
        <w:rFonts w:ascii="Symbol" w:eastAsia="Times New Roman" w:hAnsi="Symbol" w:hint="default"/>
        <w:w w:val="100"/>
        <w:sz w:val="24"/>
      </w:rPr>
    </w:lvl>
    <w:lvl w:ilvl="1" w:tplc="0C090001">
      <w:start w:val="1"/>
      <w:numFmt w:val="bullet"/>
      <w:lvlText w:val=""/>
      <w:lvlJc w:val="left"/>
      <w:pPr>
        <w:ind w:left="780" w:hanging="428"/>
      </w:pPr>
      <w:rPr>
        <w:rFonts w:ascii="Symbol" w:hAnsi="Symbol" w:hint="default"/>
        <w:w w:val="100"/>
      </w:rPr>
    </w:lvl>
    <w:lvl w:ilvl="2" w:tplc="0F7C5F12">
      <w:numFmt w:val="bullet"/>
      <w:lvlText w:val="•"/>
      <w:lvlJc w:val="left"/>
      <w:pPr>
        <w:ind w:left="1796" w:hanging="428"/>
      </w:pPr>
      <w:rPr>
        <w:rFonts w:hint="default"/>
      </w:rPr>
    </w:lvl>
    <w:lvl w:ilvl="3" w:tplc="B7328144">
      <w:numFmt w:val="bullet"/>
      <w:lvlText w:val="•"/>
      <w:lvlJc w:val="left"/>
      <w:pPr>
        <w:ind w:left="2812" w:hanging="428"/>
      </w:pPr>
      <w:rPr>
        <w:rFonts w:hint="default"/>
      </w:rPr>
    </w:lvl>
    <w:lvl w:ilvl="4" w:tplc="8098EC70">
      <w:numFmt w:val="bullet"/>
      <w:lvlText w:val="•"/>
      <w:lvlJc w:val="left"/>
      <w:pPr>
        <w:ind w:left="3828" w:hanging="428"/>
      </w:pPr>
      <w:rPr>
        <w:rFonts w:hint="default"/>
      </w:rPr>
    </w:lvl>
    <w:lvl w:ilvl="5" w:tplc="08EE1716">
      <w:numFmt w:val="bullet"/>
      <w:lvlText w:val="•"/>
      <w:lvlJc w:val="left"/>
      <w:pPr>
        <w:ind w:left="4845" w:hanging="428"/>
      </w:pPr>
      <w:rPr>
        <w:rFonts w:hint="default"/>
      </w:rPr>
    </w:lvl>
    <w:lvl w:ilvl="6" w:tplc="2EF0F9BE">
      <w:numFmt w:val="bullet"/>
      <w:lvlText w:val="•"/>
      <w:lvlJc w:val="left"/>
      <w:pPr>
        <w:ind w:left="5861" w:hanging="428"/>
      </w:pPr>
      <w:rPr>
        <w:rFonts w:hint="default"/>
      </w:rPr>
    </w:lvl>
    <w:lvl w:ilvl="7" w:tplc="A6FA66FC">
      <w:numFmt w:val="bullet"/>
      <w:lvlText w:val="•"/>
      <w:lvlJc w:val="left"/>
      <w:pPr>
        <w:ind w:left="6877" w:hanging="428"/>
      </w:pPr>
      <w:rPr>
        <w:rFonts w:hint="default"/>
      </w:rPr>
    </w:lvl>
    <w:lvl w:ilvl="8" w:tplc="701448D2">
      <w:numFmt w:val="bullet"/>
      <w:lvlText w:val="•"/>
      <w:lvlJc w:val="left"/>
      <w:pPr>
        <w:ind w:left="7893" w:hanging="428"/>
      </w:pPr>
      <w:rPr>
        <w:rFonts w:hint="default"/>
      </w:rPr>
    </w:lvl>
  </w:abstractNum>
  <w:abstractNum w:abstractNumId="38" w15:restartNumberingAfterBreak="0">
    <w:nsid w:val="72E33E2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39" w15:restartNumberingAfterBreak="0">
    <w:nsid w:val="735B4B18"/>
    <w:multiLevelType w:val="multilevel"/>
    <w:tmpl w:val="88161E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sz w:val="24"/>
      </w:rPr>
    </w:lvl>
  </w:abstractNum>
  <w:abstractNum w:abstractNumId="40" w15:restartNumberingAfterBreak="0">
    <w:nsid w:val="7A47376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2662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15797">
    <w:abstractNumId w:val="21"/>
  </w:num>
  <w:num w:numId="2" w16cid:durableId="1305161248">
    <w:abstractNumId w:val="26"/>
  </w:num>
  <w:num w:numId="3" w16cid:durableId="800461795">
    <w:abstractNumId w:val="30"/>
  </w:num>
  <w:num w:numId="4" w16cid:durableId="695277747">
    <w:abstractNumId w:val="37"/>
  </w:num>
  <w:num w:numId="5" w16cid:durableId="1196888300">
    <w:abstractNumId w:val="1"/>
  </w:num>
  <w:num w:numId="6" w16cid:durableId="1392344343">
    <w:abstractNumId w:val="10"/>
  </w:num>
  <w:num w:numId="7" w16cid:durableId="474612857">
    <w:abstractNumId w:val="14"/>
  </w:num>
  <w:num w:numId="8" w16cid:durableId="1257666600">
    <w:abstractNumId w:val="17"/>
  </w:num>
  <w:num w:numId="9" w16cid:durableId="1724401356">
    <w:abstractNumId w:val="18"/>
  </w:num>
  <w:num w:numId="10" w16cid:durableId="1092047836">
    <w:abstractNumId w:val="7"/>
  </w:num>
  <w:num w:numId="11" w16cid:durableId="1911035369">
    <w:abstractNumId w:val="9"/>
  </w:num>
  <w:num w:numId="12" w16cid:durableId="1350794268">
    <w:abstractNumId w:val="6"/>
  </w:num>
  <w:num w:numId="13" w16cid:durableId="119957067">
    <w:abstractNumId w:val="22"/>
  </w:num>
  <w:num w:numId="14" w16cid:durableId="654147577">
    <w:abstractNumId w:val="35"/>
  </w:num>
  <w:num w:numId="15" w16cid:durableId="1372269335">
    <w:abstractNumId w:val="34"/>
  </w:num>
  <w:num w:numId="16" w16cid:durableId="1376545086">
    <w:abstractNumId w:val="23"/>
  </w:num>
  <w:num w:numId="17" w16cid:durableId="843474428">
    <w:abstractNumId w:val="33"/>
  </w:num>
  <w:num w:numId="18" w16cid:durableId="969626741">
    <w:abstractNumId w:val="32"/>
  </w:num>
  <w:num w:numId="19" w16cid:durableId="1581866826">
    <w:abstractNumId w:val="24"/>
  </w:num>
  <w:num w:numId="20" w16cid:durableId="1860116677">
    <w:abstractNumId w:val="41"/>
  </w:num>
  <w:num w:numId="21" w16cid:durableId="1485509139">
    <w:abstractNumId w:val="2"/>
  </w:num>
  <w:num w:numId="22" w16cid:durableId="112553938">
    <w:abstractNumId w:val="28"/>
  </w:num>
  <w:num w:numId="23" w16cid:durableId="432869433">
    <w:abstractNumId w:val="40"/>
  </w:num>
  <w:num w:numId="24" w16cid:durableId="30762124">
    <w:abstractNumId w:val="25"/>
  </w:num>
  <w:num w:numId="25" w16cid:durableId="521358704">
    <w:abstractNumId w:val="11"/>
  </w:num>
  <w:num w:numId="26" w16cid:durableId="386491360">
    <w:abstractNumId w:val="3"/>
  </w:num>
  <w:num w:numId="27" w16cid:durableId="1517112299">
    <w:abstractNumId w:val="12"/>
  </w:num>
  <w:num w:numId="28" w16cid:durableId="930697312">
    <w:abstractNumId w:val="38"/>
  </w:num>
  <w:num w:numId="29" w16cid:durableId="1260791718">
    <w:abstractNumId w:val="39"/>
  </w:num>
  <w:num w:numId="30" w16cid:durableId="1021778122">
    <w:abstractNumId w:val="29"/>
  </w:num>
  <w:num w:numId="31" w16cid:durableId="909385401">
    <w:abstractNumId w:val="0"/>
  </w:num>
  <w:num w:numId="32" w16cid:durableId="1522821549">
    <w:abstractNumId w:val="31"/>
  </w:num>
  <w:num w:numId="33" w16cid:durableId="1471702548">
    <w:abstractNumId w:val="4"/>
  </w:num>
  <w:num w:numId="34" w16cid:durableId="1763407980">
    <w:abstractNumId w:val="8"/>
  </w:num>
  <w:num w:numId="35" w16cid:durableId="627393631">
    <w:abstractNumId w:val="13"/>
  </w:num>
  <w:num w:numId="36" w16cid:durableId="1024406876">
    <w:abstractNumId w:val="27"/>
  </w:num>
  <w:num w:numId="37" w16cid:durableId="1052079482">
    <w:abstractNumId w:val="16"/>
  </w:num>
  <w:num w:numId="38" w16cid:durableId="462045398">
    <w:abstractNumId w:val="20"/>
  </w:num>
  <w:num w:numId="39" w16cid:durableId="1454858341">
    <w:abstractNumId w:val="15"/>
  </w:num>
  <w:num w:numId="40" w16cid:durableId="67504892">
    <w:abstractNumId w:val="5"/>
  </w:num>
  <w:num w:numId="41" w16cid:durableId="542835196">
    <w:abstractNumId w:val="19"/>
  </w:num>
  <w:num w:numId="42" w16cid:durableId="975792774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dDocumentSource" w:val="!"/>
    <w:docVar w:name="iddDocumentSourceMVP" w:val="!"/>
  </w:docVars>
  <w:rsids>
    <w:rsidRoot w:val="00122D6A"/>
    <w:rsid w:val="00006280"/>
    <w:rsid w:val="00010153"/>
    <w:rsid w:val="0001267E"/>
    <w:rsid w:val="0001308E"/>
    <w:rsid w:val="0001460D"/>
    <w:rsid w:val="00016315"/>
    <w:rsid w:val="00017707"/>
    <w:rsid w:val="00023C1A"/>
    <w:rsid w:val="00026BDE"/>
    <w:rsid w:val="0003023F"/>
    <w:rsid w:val="00042C51"/>
    <w:rsid w:val="00043DFB"/>
    <w:rsid w:val="000526F4"/>
    <w:rsid w:val="00054E6B"/>
    <w:rsid w:val="0006084B"/>
    <w:rsid w:val="0007146A"/>
    <w:rsid w:val="00077EBF"/>
    <w:rsid w:val="00086920"/>
    <w:rsid w:val="000A21B2"/>
    <w:rsid w:val="000A4788"/>
    <w:rsid w:val="000A4B27"/>
    <w:rsid w:val="000A7504"/>
    <w:rsid w:val="000C0756"/>
    <w:rsid w:val="000C49CC"/>
    <w:rsid w:val="000C4F0F"/>
    <w:rsid w:val="000C59D8"/>
    <w:rsid w:val="000D4044"/>
    <w:rsid w:val="000E3170"/>
    <w:rsid w:val="00121EE8"/>
    <w:rsid w:val="00122D6A"/>
    <w:rsid w:val="0013020D"/>
    <w:rsid w:val="00141CEB"/>
    <w:rsid w:val="00143114"/>
    <w:rsid w:val="00143382"/>
    <w:rsid w:val="00144E44"/>
    <w:rsid w:val="00146437"/>
    <w:rsid w:val="0015418A"/>
    <w:rsid w:val="001561E1"/>
    <w:rsid w:val="00174146"/>
    <w:rsid w:val="00174A06"/>
    <w:rsid w:val="00184FFC"/>
    <w:rsid w:val="00187E6A"/>
    <w:rsid w:val="001917FF"/>
    <w:rsid w:val="00191A86"/>
    <w:rsid w:val="00192000"/>
    <w:rsid w:val="001A07B6"/>
    <w:rsid w:val="001B26ED"/>
    <w:rsid w:val="001B33AC"/>
    <w:rsid w:val="001B71DF"/>
    <w:rsid w:val="001C0151"/>
    <w:rsid w:val="001C2342"/>
    <w:rsid w:val="001D103D"/>
    <w:rsid w:val="001E7A21"/>
    <w:rsid w:val="001E7C38"/>
    <w:rsid w:val="00202995"/>
    <w:rsid w:val="002036A3"/>
    <w:rsid w:val="0021183B"/>
    <w:rsid w:val="002162E2"/>
    <w:rsid w:val="00223CEB"/>
    <w:rsid w:val="0022401E"/>
    <w:rsid w:val="0022413E"/>
    <w:rsid w:val="00231771"/>
    <w:rsid w:val="002411D4"/>
    <w:rsid w:val="00243DBE"/>
    <w:rsid w:val="0024684D"/>
    <w:rsid w:val="00247E29"/>
    <w:rsid w:val="00247F12"/>
    <w:rsid w:val="00255C75"/>
    <w:rsid w:val="002745F9"/>
    <w:rsid w:val="00286937"/>
    <w:rsid w:val="002A37D4"/>
    <w:rsid w:val="002B0BD3"/>
    <w:rsid w:val="002B677B"/>
    <w:rsid w:val="002C4BEC"/>
    <w:rsid w:val="002C5636"/>
    <w:rsid w:val="002D7DB2"/>
    <w:rsid w:val="002E05AE"/>
    <w:rsid w:val="002E7DF8"/>
    <w:rsid w:val="002F03A6"/>
    <w:rsid w:val="002F3984"/>
    <w:rsid w:val="002F61FF"/>
    <w:rsid w:val="00301877"/>
    <w:rsid w:val="003133B5"/>
    <w:rsid w:val="00314A0A"/>
    <w:rsid w:val="00314DDB"/>
    <w:rsid w:val="0031637F"/>
    <w:rsid w:val="0032423E"/>
    <w:rsid w:val="00325493"/>
    <w:rsid w:val="00336384"/>
    <w:rsid w:val="00336931"/>
    <w:rsid w:val="003416C6"/>
    <w:rsid w:val="00350950"/>
    <w:rsid w:val="003523C3"/>
    <w:rsid w:val="00354631"/>
    <w:rsid w:val="00366F3C"/>
    <w:rsid w:val="003706DB"/>
    <w:rsid w:val="00374B5C"/>
    <w:rsid w:val="00386B20"/>
    <w:rsid w:val="003919E4"/>
    <w:rsid w:val="003950DF"/>
    <w:rsid w:val="00396DC9"/>
    <w:rsid w:val="003B2CC8"/>
    <w:rsid w:val="003B50A8"/>
    <w:rsid w:val="003C18B7"/>
    <w:rsid w:val="003C35EE"/>
    <w:rsid w:val="003D17A6"/>
    <w:rsid w:val="003D18BD"/>
    <w:rsid w:val="003E081A"/>
    <w:rsid w:val="003F4312"/>
    <w:rsid w:val="003F4907"/>
    <w:rsid w:val="00400901"/>
    <w:rsid w:val="0040229E"/>
    <w:rsid w:val="00405082"/>
    <w:rsid w:val="004062A7"/>
    <w:rsid w:val="004072F4"/>
    <w:rsid w:val="00407307"/>
    <w:rsid w:val="0041438A"/>
    <w:rsid w:val="00416A51"/>
    <w:rsid w:val="004244D6"/>
    <w:rsid w:val="00430405"/>
    <w:rsid w:val="0044131B"/>
    <w:rsid w:val="004465D2"/>
    <w:rsid w:val="004474D4"/>
    <w:rsid w:val="0045201D"/>
    <w:rsid w:val="004532DC"/>
    <w:rsid w:val="00457299"/>
    <w:rsid w:val="004601B3"/>
    <w:rsid w:val="00460D54"/>
    <w:rsid w:val="00466099"/>
    <w:rsid w:val="00470B7F"/>
    <w:rsid w:val="004A4B42"/>
    <w:rsid w:val="004A5676"/>
    <w:rsid w:val="004B6FD0"/>
    <w:rsid w:val="004C42E1"/>
    <w:rsid w:val="004C5B13"/>
    <w:rsid w:val="004C5C1D"/>
    <w:rsid w:val="004C61AD"/>
    <w:rsid w:val="004D2BBB"/>
    <w:rsid w:val="004D5785"/>
    <w:rsid w:val="004D5A7E"/>
    <w:rsid w:val="004E234F"/>
    <w:rsid w:val="004E2DF5"/>
    <w:rsid w:val="004E5B58"/>
    <w:rsid w:val="004F29DB"/>
    <w:rsid w:val="005065CD"/>
    <w:rsid w:val="00522732"/>
    <w:rsid w:val="00526CD1"/>
    <w:rsid w:val="00533276"/>
    <w:rsid w:val="00533968"/>
    <w:rsid w:val="0054593D"/>
    <w:rsid w:val="0056068D"/>
    <w:rsid w:val="00561713"/>
    <w:rsid w:val="00567646"/>
    <w:rsid w:val="005769B0"/>
    <w:rsid w:val="0057727D"/>
    <w:rsid w:val="00577803"/>
    <w:rsid w:val="005801DA"/>
    <w:rsid w:val="0058395A"/>
    <w:rsid w:val="005930A4"/>
    <w:rsid w:val="005A30D3"/>
    <w:rsid w:val="005A4406"/>
    <w:rsid w:val="005B0319"/>
    <w:rsid w:val="005B6F5E"/>
    <w:rsid w:val="005C1134"/>
    <w:rsid w:val="005C383E"/>
    <w:rsid w:val="005C7158"/>
    <w:rsid w:val="005E06B1"/>
    <w:rsid w:val="005E1B91"/>
    <w:rsid w:val="005E53AB"/>
    <w:rsid w:val="005F3EBD"/>
    <w:rsid w:val="005F51E4"/>
    <w:rsid w:val="005F7B09"/>
    <w:rsid w:val="0062225A"/>
    <w:rsid w:val="006233D1"/>
    <w:rsid w:val="00624B30"/>
    <w:rsid w:val="006266C6"/>
    <w:rsid w:val="006401A5"/>
    <w:rsid w:val="00643E79"/>
    <w:rsid w:val="00644705"/>
    <w:rsid w:val="006575FA"/>
    <w:rsid w:val="00666CA3"/>
    <w:rsid w:val="0066711A"/>
    <w:rsid w:val="00671A4B"/>
    <w:rsid w:val="00673604"/>
    <w:rsid w:val="00681A68"/>
    <w:rsid w:val="00687E9B"/>
    <w:rsid w:val="00691714"/>
    <w:rsid w:val="00691E1D"/>
    <w:rsid w:val="006A2CF9"/>
    <w:rsid w:val="006C0A88"/>
    <w:rsid w:val="006C5D18"/>
    <w:rsid w:val="006D0AB8"/>
    <w:rsid w:val="006E0F24"/>
    <w:rsid w:val="006E2EDF"/>
    <w:rsid w:val="006E5E45"/>
    <w:rsid w:val="006F5AD7"/>
    <w:rsid w:val="007049F2"/>
    <w:rsid w:val="0070758F"/>
    <w:rsid w:val="00711C52"/>
    <w:rsid w:val="00713423"/>
    <w:rsid w:val="007147FD"/>
    <w:rsid w:val="0072143D"/>
    <w:rsid w:val="00727987"/>
    <w:rsid w:val="00731543"/>
    <w:rsid w:val="00735D5C"/>
    <w:rsid w:val="00736FC5"/>
    <w:rsid w:val="0075287A"/>
    <w:rsid w:val="00753898"/>
    <w:rsid w:val="0075623F"/>
    <w:rsid w:val="007570F2"/>
    <w:rsid w:val="007717C8"/>
    <w:rsid w:val="00772FFA"/>
    <w:rsid w:val="007862AD"/>
    <w:rsid w:val="00786BF0"/>
    <w:rsid w:val="007B23BA"/>
    <w:rsid w:val="007B2D87"/>
    <w:rsid w:val="007C061C"/>
    <w:rsid w:val="007C2A48"/>
    <w:rsid w:val="007D2CA5"/>
    <w:rsid w:val="007D30B5"/>
    <w:rsid w:val="007D3799"/>
    <w:rsid w:val="007E49A2"/>
    <w:rsid w:val="007E55FC"/>
    <w:rsid w:val="007F692F"/>
    <w:rsid w:val="007F7ECC"/>
    <w:rsid w:val="008108DB"/>
    <w:rsid w:val="0081095C"/>
    <w:rsid w:val="008136DC"/>
    <w:rsid w:val="0081731D"/>
    <w:rsid w:val="0082315A"/>
    <w:rsid w:val="00824BEF"/>
    <w:rsid w:val="00824DC7"/>
    <w:rsid w:val="00827EBB"/>
    <w:rsid w:val="00852818"/>
    <w:rsid w:val="00860B9D"/>
    <w:rsid w:val="008618DC"/>
    <w:rsid w:val="00867FDB"/>
    <w:rsid w:val="008873D1"/>
    <w:rsid w:val="008B6912"/>
    <w:rsid w:val="008C2E44"/>
    <w:rsid w:val="008D3C17"/>
    <w:rsid w:val="008F4CAD"/>
    <w:rsid w:val="00900450"/>
    <w:rsid w:val="0090713E"/>
    <w:rsid w:val="00913567"/>
    <w:rsid w:val="0091473B"/>
    <w:rsid w:val="00915802"/>
    <w:rsid w:val="00916F0A"/>
    <w:rsid w:val="00921752"/>
    <w:rsid w:val="00925C23"/>
    <w:rsid w:val="00940946"/>
    <w:rsid w:val="0096145C"/>
    <w:rsid w:val="00964897"/>
    <w:rsid w:val="00973A20"/>
    <w:rsid w:val="00981ADF"/>
    <w:rsid w:val="00987EAC"/>
    <w:rsid w:val="00990A82"/>
    <w:rsid w:val="00993545"/>
    <w:rsid w:val="009A2F3F"/>
    <w:rsid w:val="009A5A78"/>
    <w:rsid w:val="009A673D"/>
    <w:rsid w:val="009B0105"/>
    <w:rsid w:val="009C1E5C"/>
    <w:rsid w:val="009C377B"/>
    <w:rsid w:val="009D15F8"/>
    <w:rsid w:val="009D32EF"/>
    <w:rsid w:val="009F1CFC"/>
    <w:rsid w:val="009F217E"/>
    <w:rsid w:val="009F37E4"/>
    <w:rsid w:val="009F66EA"/>
    <w:rsid w:val="00A00BE3"/>
    <w:rsid w:val="00A02604"/>
    <w:rsid w:val="00A026A3"/>
    <w:rsid w:val="00A1410D"/>
    <w:rsid w:val="00A16BDB"/>
    <w:rsid w:val="00A271C0"/>
    <w:rsid w:val="00A334DD"/>
    <w:rsid w:val="00A3550F"/>
    <w:rsid w:val="00A451B9"/>
    <w:rsid w:val="00A46454"/>
    <w:rsid w:val="00A524A3"/>
    <w:rsid w:val="00A52C29"/>
    <w:rsid w:val="00A562E2"/>
    <w:rsid w:val="00A56511"/>
    <w:rsid w:val="00A57283"/>
    <w:rsid w:val="00A73A25"/>
    <w:rsid w:val="00A741FE"/>
    <w:rsid w:val="00A90940"/>
    <w:rsid w:val="00A93646"/>
    <w:rsid w:val="00A96429"/>
    <w:rsid w:val="00A97CCC"/>
    <w:rsid w:val="00AA0108"/>
    <w:rsid w:val="00AA54EA"/>
    <w:rsid w:val="00AB38EF"/>
    <w:rsid w:val="00AB6A4E"/>
    <w:rsid w:val="00AB7662"/>
    <w:rsid w:val="00AC36F7"/>
    <w:rsid w:val="00AC77D9"/>
    <w:rsid w:val="00AE2229"/>
    <w:rsid w:val="00B00CBB"/>
    <w:rsid w:val="00B024CF"/>
    <w:rsid w:val="00B0331A"/>
    <w:rsid w:val="00B0346D"/>
    <w:rsid w:val="00B066EB"/>
    <w:rsid w:val="00B2675A"/>
    <w:rsid w:val="00B27112"/>
    <w:rsid w:val="00B27B03"/>
    <w:rsid w:val="00B40476"/>
    <w:rsid w:val="00B61288"/>
    <w:rsid w:val="00B6171D"/>
    <w:rsid w:val="00B832DA"/>
    <w:rsid w:val="00B8429A"/>
    <w:rsid w:val="00B87401"/>
    <w:rsid w:val="00B9558A"/>
    <w:rsid w:val="00B95A05"/>
    <w:rsid w:val="00BA79CB"/>
    <w:rsid w:val="00BB102C"/>
    <w:rsid w:val="00BD6CED"/>
    <w:rsid w:val="00BE33A6"/>
    <w:rsid w:val="00BF3697"/>
    <w:rsid w:val="00BF3E28"/>
    <w:rsid w:val="00BF6E96"/>
    <w:rsid w:val="00C017F1"/>
    <w:rsid w:val="00C1647C"/>
    <w:rsid w:val="00C20B32"/>
    <w:rsid w:val="00C21969"/>
    <w:rsid w:val="00C23233"/>
    <w:rsid w:val="00C23A94"/>
    <w:rsid w:val="00C35BE3"/>
    <w:rsid w:val="00C40089"/>
    <w:rsid w:val="00C411DF"/>
    <w:rsid w:val="00C53F96"/>
    <w:rsid w:val="00C63106"/>
    <w:rsid w:val="00C637B9"/>
    <w:rsid w:val="00C6651C"/>
    <w:rsid w:val="00C7341C"/>
    <w:rsid w:val="00C76A9F"/>
    <w:rsid w:val="00C801DA"/>
    <w:rsid w:val="00C8065B"/>
    <w:rsid w:val="00C83D59"/>
    <w:rsid w:val="00C84928"/>
    <w:rsid w:val="00C94780"/>
    <w:rsid w:val="00C968BE"/>
    <w:rsid w:val="00C973CE"/>
    <w:rsid w:val="00CA5506"/>
    <w:rsid w:val="00CB00DC"/>
    <w:rsid w:val="00CC120A"/>
    <w:rsid w:val="00CC1C88"/>
    <w:rsid w:val="00CC5AA5"/>
    <w:rsid w:val="00CD517A"/>
    <w:rsid w:val="00CD7160"/>
    <w:rsid w:val="00CF12E0"/>
    <w:rsid w:val="00D130C3"/>
    <w:rsid w:val="00D151FD"/>
    <w:rsid w:val="00D224A2"/>
    <w:rsid w:val="00D27613"/>
    <w:rsid w:val="00D31CE3"/>
    <w:rsid w:val="00D3741F"/>
    <w:rsid w:val="00D51BFB"/>
    <w:rsid w:val="00D5333F"/>
    <w:rsid w:val="00D541B1"/>
    <w:rsid w:val="00D559F0"/>
    <w:rsid w:val="00D643BA"/>
    <w:rsid w:val="00D705FC"/>
    <w:rsid w:val="00D74599"/>
    <w:rsid w:val="00D76F53"/>
    <w:rsid w:val="00D8175A"/>
    <w:rsid w:val="00D83CC1"/>
    <w:rsid w:val="00D90809"/>
    <w:rsid w:val="00D93A59"/>
    <w:rsid w:val="00D93D8F"/>
    <w:rsid w:val="00D969FB"/>
    <w:rsid w:val="00DA23FD"/>
    <w:rsid w:val="00DB15BB"/>
    <w:rsid w:val="00DB1FCF"/>
    <w:rsid w:val="00DC5173"/>
    <w:rsid w:val="00DD28DB"/>
    <w:rsid w:val="00DE378E"/>
    <w:rsid w:val="00DE4CF4"/>
    <w:rsid w:val="00DF41E2"/>
    <w:rsid w:val="00E1190D"/>
    <w:rsid w:val="00E1272F"/>
    <w:rsid w:val="00E135E2"/>
    <w:rsid w:val="00E37526"/>
    <w:rsid w:val="00E43D60"/>
    <w:rsid w:val="00E5507E"/>
    <w:rsid w:val="00E57FAC"/>
    <w:rsid w:val="00E60FD3"/>
    <w:rsid w:val="00E76CD4"/>
    <w:rsid w:val="00E770EA"/>
    <w:rsid w:val="00E85403"/>
    <w:rsid w:val="00E926D4"/>
    <w:rsid w:val="00E92DD5"/>
    <w:rsid w:val="00E9501B"/>
    <w:rsid w:val="00E95EF6"/>
    <w:rsid w:val="00EA5B68"/>
    <w:rsid w:val="00EB5BFC"/>
    <w:rsid w:val="00EB5F25"/>
    <w:rsid w:val="00EB7D7D"/>
    <w:rsid w:val="00EC1249"/>
    <w:rsid w:val="00EC3B97"/>
    <w:rsid w:val="00EC42B7"/>
    <w:rsid w:val="00ED1C5F"/>
    <w:rsid w:val="00ED2EDD"/>
    <w:rsid w:val="00ED4E55"/>
    <w:rsid w:val="00ED5572"/>
    <w:rsid w:val="00ED6BE3"/>
    <w:rsid w:val="00EE0977"/>
    <w:rsid w:val="00EE0D44"/>
    <w:rsid w:val="00EE2FFF"/>
    <w:rsid w:val="00EE396A"/>
    <w:rsid w:val="00EE52AE"/>
    <w:rsid w:val="00EF2D9B"/>
    <w:rsid w:val="00F00CEE"/>
    <w:rsid w:val="00F02538"/>
    <w:rsid w:val="00F10909"/>
    <w:rsid w:val="00F135F2"/>
    <w:rsid w:val="00F2117B"/>
    <w:rsid w:val="00F218E0"/>
    <w:rsid w:val="00F227A2"/>
    <w:rsid w:val="00F25761"/>
    <w:rsid w:val="00F27A6E"/>
    <w:rsid w:val="00F30A24"/>
    <w:rsid w:val="00F335D7"/>
    <w:rsid w:val="00F33BB8"/>
    <w:rsid w:val="00F362D7"/>
    <w:rsid w:val="00F37485"/>
    <w:rsid w:val="00F45CE2"/>
    <w:rsid w:val="00F620E4"/>
    <w:rsid w:val="00F633FA"/>
    <w:rsid w:val="00F65872"/>
    <w:rsid w:val="00F732F1"/>
    <w:rsid w:val="00F75AEE"/>
    <w:rsid w:val="00F77DB4"/>
    <w:rsid w:val="00F814CF"/>
    <w:rsid w:val="00F96D36"/>
    <w:rsid w:val="00FA3F0E"/>
    <w:rsid w:val="00FB2DD4"/>
    <w:rsid w:val="00FC72CA"/>
    <w:rsid w:val="00FD592E"/>
    <w:rsid w:val="00FE6AF4"/>
    <w:rsid w:val="00FF2DBF"/>
    <w:rsid w:val="00FF50D0"/>
    <w:rsid w:val="00FF6A44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C1F3D"/>
  <w14:defaultImageDpi w14:val="0"/>
  <w15:docId w15:val="{21A322DE-1DFE-420D-A5E0-ECEB290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autoSpaceDE w:val="0"/>
      <w:autoSpaceDN w:val="0"/>
      <w:adjustRightInd w:val="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1440"/>
      </w:tabs>
      <w:jc w:val="both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paragraph" w:customStyle="1" w:styleId="a">
    <w:name w:val="_"/>
    <w:basedOn w:val="Normal"/>
    <w:uiPriority w:val="99"/>
    <w:pPr>
      <w:widowControl w:val="0"/>
      <w:autoSpaceDE w:val="0"/>
      <w:autoSpaceDN w:val="0"/>
      <w:adjustRightInd w:val="0"/>
      <w:ind w:left="997" w:hanging="277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-1094"/>
        <w:tab w:val="left" w:pos="-720"/>
        <w:tab w:val="left" w:pos="0"/>
        <w:tab w:val="left" w:pos="720"/>
        <w:tab w:val="left" w:pos="216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094"/>
        <w:tab w:val="left" w:pos="-720"/>
        <w:tab w:val="left" w:pos="0"/>
        <w:tab w:val="left" w:pos="720"/>
        <w:tab w:val="left" w:pos="1320"/>
        <w:tab w:val="left" w:pos="2160"/>
      </w:tabs>
      <w:ind w:left="1320" w:hanging="60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094"/>
        <w:tab w:val="left" w:pos="-720"/>
        <w:tab w:val="left" w:pos="0"/>
        <w:tab w:val="left" w:pos="720"/>
        <w:tab w:val="left" w:pos="1440"/>
        <w:tab w:val="left" w:pos="2160"/>
      </w:tabs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-1094"/>
        <w:tab w:val="left" w:pos="-720"/>
        <w:tab w:val="left" w:pos="0"/>
        <w:tab w:val="left" w:pos="720"/>
        <w:tab w:val="left" w:pos="997"/>
        <w:tab w:val="left" w:pos="2160"/>
      </w:tabs>
      <w:ind w:left="340" w:hanging="3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C5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lWeb">
    <w:name w:val="Normal (Web)"/>
    <w:basedOn w:val="Normal"/>
    <w:uiPriority w:val="99"/>
    <w:unhideWhenUsed/>
    <w:rsid w:val="00A026A3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99"/>
    <w:qFormat/>
    <w:rsid w:val="002C4BEC"/>
    <w:pPr>
      <w:widowControl w:val="0"/>
      <w:autoSpaceDE w:val="0"/>
      <w:autoSpaceDN w:val="0"/>
      <w:ind w:left="540" w:hanging="428"/>
    </w:pPr>
    <w:rPr>
      <w:rFonts w:ascii="Calibri" w:hAnsi="Calibri" w:cs="Calibri"/>
      <w:sz w:val="22"/>
      <w:szCs w:val="22"/>
      <w:lang w:val="en-US"/>
    </w:rPr>
  </w:style>
  <w:style w:type="paragraph" w:customStyle="1" w:styleId="Default">
    <w:name w:val="Default"/>
    <w:rsid w:val="00F227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23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3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2323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23233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986CA52442478071121AA57E38F1" ma:contentTypeVersion="15" ma:contentTypeDescription="Create a new document." ma:contentTypeScope="" ma:versionID="2cc1b2ef9bd170a5d1b318cea04d62d9">
  <xsd:schema xmlns:xsd="http://www.w3.org/2001/XMLSchema" xmlns:xs="http://www.w3.org/2001/XMLSchema" xmlns:p="http://schemas.microsoft.com/office/2006/metadata/properties" xmlns:ns2="efa38c5e-400c-499d-b9b6-827973fff66b" xmlns:ns3="55ecd5e1-a6b7-443f-86da-bb2ee5fb4cd3" targetNamespace="http://schemas.microsoft.com/office/2006/metadata/properties" ma:root="true" ma:fieldsID="f843cc6b5daaf3b343ca8f9728c266bc" ns2:_="" ns3:_="">
    <xsd:import namespace="efa38c5e-400c-499d-b9b6-827973fff66b"/>
    <xsd:import namespace="55ecd5e1-a6b7-443f-86da-bb2ee5fb4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8c5e-400c-499d-b9b6-827973fff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03cc42-1cb3-455e-be70-0e6d15d8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d5e1-a6b7-443f-86da-bb2ee5fb4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d31fbb-26db-41fe-9ede-ddd62be8c3f5}" ma:internalName="TaxCatchAll" ma:showField="CatchAllData" ma:web="55ecd5e1-a6b7-443f-86da-bb2ee5fb4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cd5e1-a6b7-443f-86da-bb2ee5fb4cd3" xsi:nil="true"/>
    <lcf76f155ced4ddcb4097134ff3c332f xmlns="efa38c5e-400c-499d-b9b6-827973fff6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E7882-60EB-4147-B387-4D2204516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6D623-0BF1-4DEB-8410-4C955133982B}"/>
</file>

<file path=customXml/itemProps3.xml><?xml version="1.0" encoding="utf-8"?>
<ds:datastoreItem xmlns:ds="http://schemas.openxmlformats.org/officeDocument/2006/customXml" ds:itemID="{C780DCC6-4DB0-4399-88E4-D91205FFE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A5903-3D6E-471E-A74B-BCAE18060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AGED RIGHTS ADVOCACY SERVICE INC</vt:lpstr>
    </vt:vector>
  </TitlesOfParts>
  <Company>Packard Bell NEC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AGED RIGHTS ADVOCACY SERVICE INC</dc:title>
  <dc:subject/>
  <dc:creator>ARAS</dc:creator>
  <cp:keywords/>
  <dc:description/>
  <cp:lastModifiedBy>Lyndon Prior</cp:lastModifiedBy>
  <cp:revision>88</cp:revision>
  <cp:lastPrinted>2018-08-21T04:51:00Z</cp:lastPrinted>
  <dcterms:created xsi:type="dcterms:W3CDTF">2024-07-02T06:27:00Z</dcterms:created>
  <dcterms:modified xsi:type="dcterms:W3CDTF">2024-08-14T04:34:00Z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DocID">
    <vt:lpwstr>39053728v1</vt:lpwstr>
  </property>
  <property fmtid="{D5CDD505-2E9C-101B-9397-08002B2CF9AE}" pid="3" name="ContentTypeId">
    <vt:lpwstr>0x0101003B20986CA52442478071121AA57E38F1</vt:lpwstr>
  </property>
</Properties>
</file>